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0AA0327" w:rsidR="00CA11EE" w:rsidRDefault="00B751A0" w:rsidP="00902C45">
      <w:pPr>
        <w:spacing w:line="240" w:lineRule="auto"/>
        <w:jc w:val="right"/>
        <w:rPr>
          <w:rFonts w:eastAsia="Calibri"/>
          <w:b/>
          <w:color w:val="111111"/>
          <w:lang w:val="en-CA"/>
        </w:rPr>
      </w:pPr>
      <w:r w:rsidRPr="004C445E">
        <w:rPr>
          <w:rFonts w:eastAsia="Calibri"/>
          <w:b/>
          <w:color w:val="111111"/>
          <w:lang w:val="en-CA"/>
        </w:rPr>
        <w:t>Press release</w:t>
      </w:r>
    </w:p>
    <w:p w14:paraId="00000002" w14:textId="49B580C5" w:rsidR="00CA11EE" w:rsidRPr="004C445E" w:rsidRDefault="000271FB" w:rsidP="00902C45">
      <w:pPr>
        <w:spacing w:line="240" w:lineRule="auto"/>
        <w:jc w:val="center"/>
        <w:rPr>
          <w:rFonts w:eastAsia="Calibri"/>
          <w:b/>
          <w:color w:val="111111"/>
          <w:sz w:val="36"/>
          <w:szCs w:val="36"/>
          <w:lang w:val="en-CA"/>
        </w:rPr>
      </w:pPr>
      <w:r w:rsidRPr="004C445E">
        <w:rPr>
          <w:rFonts w:eastAsia="Calibri"/>
          <w:b/>
          <w:color w:val="111111"/>
          <w:sz w:val="36"/>
          <w:szCs w:val="36"/>
          <w:lang w:val="en-CA"/>
        </w:rPr>
        <w:t xml:space="preserve">SMCQ: </w:t>
      </w:r>
      <w:r w:rsidRPr="006572F2">
        <w:rPr>
          <w:rFonts w:eastAsia="Calibri"/>
          <w:b/>
          <w:i/>
          <w:iCs/>
          <w:color w:val="111111"/>
          <w:sz w:val="36"/>
          <w:szCs w:val="36"/>
          <w:lang w:val="en-CA"/>
        </w:rPr>
        <w:t>In auditorium</w:t>
      </w:r>
      <w:r w:rsidRPr="004C445E">
        <w:rPr>
          <w:rFonts w:eastAsia="Calibri"/>
          <w:b/>
          <w:color w:val="111111"/>
          <w:sz w:val="36"/>
          <w:szCs w:val="36"/>
          <w:lang w:val="en-CA"/>
        </w:rPr>
        <w:t xml:space="preserve"> — Portrait </w:t>
      </w:r>
      <w:r w:rsidR="00DE1B2B" w:rsidRPr="004C445E">
        <w:rPr>
          <w:rFonts w:eastAsia="Calibri"/>
          <w:b/>
          <w:color w:val="111111"/>
          <w:sz w:val="36"/>
          <w:szCs w:val="36"/>
          <w:lang w:val="en-CA"/>
        </w:rPr>
        <w:t xml:space="preserve">of </w:t>
      </w:r>
      <w:r w:rsidRPr="004C445E">
        <w:rPr>
          <w:rFonts w:eastAsia="Calibri"/>
          <w:b/>
          <w:color w:val="111111"/>
          <w:sz w:val="36"/>
          <w:szCs w:val="36"/>
          <w:lang w:val="en-CA"/>
        </w:rPr>
        <w:t>André Hamel</w:t>
      </w:r>
    </w:p>
    <w:p w14:paraId="53AE44ED" w14:textId="778DAAAA" w:rsidR="00D028F3" w:rsidRPr="004C445E" w:rsidRDefault="00D028F3" w:rsidP="00902C45">
      <w:pPr>
        <w:spacing w:line="240" w:lineRule="auto"/>
        <w:rPr>
          <w:rFonts w:eastAsia="Calibri"/>
          <w:b/>
          <w:color w:val="111111"/>
          <w:lang w:val="en-CA"/>
        </w:rPr>
      </w:pPr>
    </w:p>
    <w:p w14:paraId="18692C6A" w14:textId="11B009BC" w:rsidR="00DA2947" w:rsidRDefault="00DA2947" w:rsidP="00902C45">
      <w:pPr>
        <w:spacing w:line="240" w:lineRule="auto"/>
        <w:jc w:val="both"/>
        <w:rPr>
          <w:rFonts w:eastAsia="Calibri"/>
          <w:b/>
          <w:color w:val="111111"/>
          <w:lang w:val="en-CA"/>
        </w:rPr>
      </w:pPr>
    </w:p>
    <w:p w14:paraId="1C2AE290" w14:textId="10D94029" w:rsidR="004C445E" w:rsidRPr="00902C45" w:rsidRDefault="00DA2947" w:rsidP="00902C45">
      <w:pPr>
        <w:spacing w:line="240" w:lineRule="auto"/>
        <w:jc w:val="both"/>
        <w:rPr>
          <w:rFonts w:eastAsia="Calibri"/>
          <w:bCs/>
          <w:color w:val="111111"/>
          <w:lang w:val="en-CA"/>
        </w:rPr>
      </w:pPr>
      <w:r>
        <w:rPr>
          <w:rFonts w:eastAsia="Calibri"/>
          <w:b/>
          <w:noProof/>
          <w:color w:val="111111"/>
        </w:rPr>
        <w:drawing>
          <wp:anchor distT="0" distB="0" distL="114300" distR="114300" simplePos="0" relativeHeight="251659264" behindDoc="1" locked="0" layoutInCell="1" allowOverlap="1" wp14:anchorId="711A705E" wp14:editId="35A3B637">
            <wp:simplePos x="0" y="0"/>
            <wp:positionH relativeFrom="column">
              <wp:posOffset>847</wp:posOffset>
            </wp:positionH>
            <wp:positionV relativeFrom="paragraph">
              <wp:posOffset>20955</wp:posOffset>
            </wp:positionV>
            <wp:extent cx="2098800" cy="1220400"/>
            <wp:effectExtent l="0" t="0" r="0" b="0"/>
            <wp:wrapTight wrapText="bothSides">
              <wp:wrapPolygon edited="0">
                <wp:start x="0" y="0"/>
                <wp:lineTo x="0" y="21364"/>
                <wp:lineTo x="21437" y="21364"/>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Q_Hamel_Bann_Web_H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8800" cy="1220400"/>
                    </a:xfrm>
                    <a:prstGeom prst="rect">
                      <a:avLst/>
                    </a:prstGeom>
                  </pic:spPr>
                </pic:pic>
              </a:graphicData>
            </a:graphic>
            <wp14:sizeRelH relativeFrom="margin">
              <wp14:pctWidth>0</wp14:pctWidth>
            </wp14:sizeRelH>
            <wp14:sizeRelV relativeFrom="margin">
              <wp14:pctHeight>0</wp14:pctHeight>
            </wp14:sizeRelV>
          </wp:anchor>
        </w:drawing>
      </w:r>
      <w:r w:rsidR="004C445E" w:rsidRPr="00902C45">
        <w:rPr>
          <w:rFonts w:eastAsia="Calibri"/>
          <w:b/>
          <w:color w:val="111111"/>
          <w:lang w:val="en-CA"/>
        </w:rPr>
        <w:t xml:space="preserve">Wednesday, September 8 - </w:t>
      </w:r>
      <w:r w:rsidR="004C445E" w:rsidRPr="00902C45">
        <w:rPr>
          <w:rFonts w:eastAsia="Calibri"/>
          <w:bCs/>
          <w:color w:val="111111"/>
          <w:lang w:val="en-CA"/>
        </w:rPr>
        <w:t xml:space="preserve">The Société de musique contemporaine du Québec (SMCQ) opens its season with </w:t>
      </w:r>
      <w:r w:rsidR="004C445E" w:rsidRPr="00902C45">
        <w:rPr>
          <w:rFonts w:eastAsia="Calibri"/>
          <w:bCs/>
          <w:i/>
          <w:iCs/>
          <w:color w:val="111111"/>
          <w:lang w:val="en-CA"/>
        </w:rPr>
        <w:t>In auditorium</w:t>
      </w:r>
      <w:r w:rsidR="004C445E" w:rsidRPr="00902C45">
        <w:rPr>
          <w:rFonts w:eastAsia="Calibri"/>
          <w:bCs/>
          <w:color w:val="111111"/>
          <w:lang w:val="en-CA"/>
        </w:rPr>
        <w:t xml:space="preserve">, a portrait concert dedicated to </w:t>
      </w:r>
      <w:r w:rsidR="00C00B69">
        <w:rPr>
          <w:rFonts w:eastAsia="Calibri"/>
          <w:bCs/>
          <w:color w:val="111111"/>
          <w:lang w:val="en-CA"/>
        </w:rPr>
        <w:t xml:space="preserve">the music of </w:t>
      </w:r>
      <w:r w:rsidR="004C445E" w:rsidRPr="00902C45">
        <w:rPr>
          <w:rFonts w:eastAsia="Calibri"/>
          <w:bCs/>
          <w:color w:val="111111"/>
          <w:lang w:val="en-CA"/>
        </w:rPr>
        <w:t>André Hamel, on Sunday, September 26 at 3 p.m., at the Pierre-Mercure Hall.</w:t>
      </w:r>
    </w:p>
    <w:p w14:paraId="34426A72" w14:textId="77777777" w:rsidR="004C445E" w:rsidRPr="00902C45" w:rsidRDefault="004C445E" w:rsidP="00902C45">
      <w:pPr>
        <w:spacing w:line="240" w:lineRule="auto"/>
        <w:jc w:val="both"/>
        <w:rPr>
          <w:rFonts w:eastAsia="Calibri"/>
          <w:bCs/>
          <w:color w:val="111111"/>
          <w:lang w:val="en-CA"/>
        </w:rPr>
      </w:pPr>
    </w:p>
    <w:p w14:paraId="541E5A87" w14:textId="4307121F" w:rsidR="008462AE" w:rsidRPr="00902C45" w:rsidRDefault="004C445E" w:rsidP="00902C45">
      <w:pPr>
        <w:spacing w:line="240" w:lineRule="auto"/>
        <w:jc w:val="both"/>
        <w:rPr>
          <w:rFonts w:eastAsia="Calibri"/>
          <w:bCs/>
          <w:color w:val="111111"/>
          <w:lang w:val="en-CA"/>
        </w:rPr>
      </w:pPr>
      <w:r w:rsidRPr="00902C45">
        <w:rPr>
          <w:rFonts w:eastAsia="Calibri"/>
          <w:bCs/>
          <w:color w:val="111111"/>
          <w:lang w:val="en-CA"/>
        </w:rPr>
        <w:t xml:space="preserve">This composer, prolific of instrumental and electroacoustic music, brings </w:t>
      </w:r>
      <w:r w:rsidR="003B02B9">
        <w:rPr>
          <w:rFonts w:eastAsia="Calibri"/>
          <w:bCs/>
          <w:color w:val="111111"/>
          <w:lang w:val="en-CA"/>
        </w:rPr>
        <w:t>audiences</w:t>
      </w:r>
      <w:r w:rsidRPr="00902C45">
        <w:rPr>
          <w:rFonts w:eastAsia="Calibri"/>
          <w:bCs/>
          <w:color w:val="111111"/>
          <w:lang w:val="en-CA"/>
        </w:rPr>
        <w:t xml:space="preserve"> to a new conquest of sound</w:t>
      </w:r>
      <w:r w:rsidR="003B02B9">
        <w:rPr>
          <w:rFonts w:eastAsia="Calibri"/>
          <w:bCs/>
          <w:color w:val="111111"/>
          <w:lang w:val="en-CA"/>
        </w:rPr>
        <w:t>scapes</w:t>
      </w:r>
      <w:r w:rsidRPr="00902C45">
        <w:rPr>
          <w:rFonts w:eastAsia="Calibri"/>
          <w:bCs/>
          <w:color w:val="111111"/>
          <w:lang w:val="en-CA"/>
        </w:rPr>
        <w:t xml:space="preserve">. </w:t>
      </w:r>
      <w:r w:rsidR="001F49CB" w:rsidRPr="00902C45">
        <w:rPr>
          <w:rFonts w:eastAsia="Calibri"/>
          <w:bCs/>
          <w:color w:val="111111"/>
          <w:lang w:val="en-CA"/>
        </w:rPr>
        <w:t>“</w:t>
      </w:r>
      <w:r w:rsidRPr="00902C45">
        <w:rPr>
          <w:rFonts w:eastAsia="Calibri"/>
          <w:bCs/>
          <w:color w:val="111111"/>
          <w:lang w:val="en-CA"/>
        </w:rPr>
        <w:t xml:space="preserve">I’ve been interested in </w:t>
      </w:r>
      <w:r w:rsidR="00AD7BC2">
        <w:rPr>
          <w:rFonts w:eastAsia="Calibri"/>
          <w:bCs/>
          <w:color w:val="111111"/>
          <w:lang w:val="en-CA"/>
        </w:rPr>
        <w:t>playing with</w:t>
      </w:r>
      <w:r w:rsidRPr="00902C45">
        <w:rPr>
          <w:rFonts w:eastAsia="Calibri"/>
          <w:bCs/>
          <w:color w:val="111111"/>
          <w:lang w:val="en-CA"/>
        </w:rPr>
        <w:t xml:space="preserve"> sound</w:t>
      </w:r>
      <w:r w:rsidR="00AD7BC2">
        <w:rPr>
          <w:rFonts w:eastAsia="Calibri"/>
          <w:bCs/>
          <w:color w:val="111111"/>
          <w:lang w:val="en-CA"/>
        </w:rPr>
        <w:t xml:space="preserve"> localization</w:t>
      </w:r>
      <w:r w:rsidRPr="00902C45">
        <w:rPr>
          <w:rFonts w:eastAsia="Calibri"/>
          <w:bCs/>
          <w:color w:val="111111"/>
          <w:lang w:val="en-CA"/>
        </w:rPr>
        <w:t xml:space="preserve"> </w:t>
      </w:r>
      <w:r w:rsidR="003B02B9">
        <w:rPr>
          <w:rFonts w:eastAsia="Calibri"/>
          <w:bCs/>
          <w:color w:val="111111"/>
          <w:lang w:val="en-CA"/>
        </w:rPr>
        <w:t xml:space="preserve">since my first </w:t>
      </w:r>
      <w:r w:rsidRPr="00902C45">
        <w:rPr>
          <w:rFonts w:eastAsia="Calibri"/>
          <w:bCs/>
          <w:color w:val="111111"/>
          <w:lang w:val="en-CA"/>
        </w:rPr>
        <w:t>composing</w:t>
      </w:r>
      <w:r w:rsidR="003B02B9">
        <w:rPr>
          <w:rFonts w:eastAsia="Calibri"/>
          <w:bCs/>
          <w:color w:val="111111"/>
          <w:lang w:val="en-CA"/>
        </w:rPr>
        <w:t xml:space="preserve"> experiences</w:t>
      </w:r>
      <w:r w:rsidRPr="00902C45">
        <w:rPr>
          <w:rFonts w:eastAsia="Calibri"/>
          <w:bCs/>
          <w:color w:val="111111"/>
          <w:lang w:val="en-CA"/>
        </w:rPr>
        <w:t xml:space="preserve">. By breaking the rigidity of the instruments frozen on stage, we create a new acoustic </w:t>
      </w:r>
      <w:r w:rsidR="00AD7BC2" w:rsidRPr="00902C45">
        <w:rPr>
          <w:rFonts w:eastAsia="Calibri"/>
          <w:bCs/>
          <w:color w:val="111111"/>
          <w:lang w:val="en-CA"/>
        </w:rPr>
        <w:t>ecology;</w:t>
      </w:r>
      <w:r w:rsidRPr="00902C45">
        <w:rPr>
          <w:rFonts w:eastAsia="Calibri"/>
          <w:bCs/>
          <w:color w:val="111111"/>
          <w:lang w:val="en-CA"/>
        </w:rPr>
        <w:t xml:space="preserve"> it blurs the boundaries between ambient noises and music. And it brings a certain closeness to the public,” says André Hamel.</w:t>
      </w:r>
    </w:p>
    <w:p w14:paraId="2924F05E" w14:textId="24E25049" w:rsidR="005A6A47" w:rsidRPr="0070620E" w:rsidRDefault="005A6A47" w:rsidP="00902C45">
      <w:pPr>
        <w:spacing w:line="240" w:lineRule="auto"/>
        <w:jc w:val="both"/>
        <w:rPr>
          <w:rFonts w:eastAsia="Calibri"/>
          <w:bCs/>
          <w:color w:val="111111"/>
          <w:lang w:val="en-CA"/>
        </w:rPr>
      </w:pPr>
    </w:p>
    <w:p w14:paraId="14CF5232" w14:textId="74CC81C8" w:rsidR="0045479E" w:rsidRPr="00902C45" w:rsidRDefault="0045479E" w:rsidP="00902C45">
      <w:pPr>
        <w:spacing w:line="240" w:lineRule="auto"/>
        <w:jc w:val="both"/>
        <w:rPr>
          <w:rFonts w:eastAsia="Calibri"/>
          <w:color w:val="111111"/>
          <w:lang w:val="en-CA"/>
        </w:rPr>
      </w:pPr>
      <w:r w:rsidRPr="00902C45">
        <w:rPr>
          <w:rFonts w:eastAsia="Calibri"/>
          <w:color w:val="111111"/>
          <w:lang w:val="en-CA"/>
        </w:rPr>
        <w:t xml:space="preserve">Two </w:t>
      </w:r>
      <w:r w:rsidR="003B02B9">
        <w:rPr>
          <w:rFonts w:eastAsia="Calibri"/>
          <w:color w:val="111111"/>
          <w:lang w:val="en-CA"/>
        </w:rPr>
        <w:t xml:space="preserve">OPUS </w:t>
      </w:r>
      <w:r w:rsidRPr="00902C45">
        <w:rPr>
          <w:rFonts w:eastAsia="Calibri"/>
          <w:color w:val="111111"/>
          <w:lang w:val="en-CA"/>
        </w:rPr>
        <w:t>award</w:t>
      </w:r>
      <w:r w:rsidR="00C00B69">
        <w:rPr>
          <w:rFonts w:eastAsia="Calibri"/>
          <w:color w:val="111111"/>
          <w:lang w:val="en-CA"/>
        </w:rPr>
        <w:t>-</w:t>
      </w:r>
      <w:r w:rsidR="003B02B9">
        <w:rPr>
          <w:rFonts w:eastAsia="Calibri"/>
          <w:color w:val="111111"/>
          <w:lang w:val="en-CA"/>
        </w:rPr>
        <w:t>winning</w:t>
      </w:r>
      <w:r w:rsidRPr="00902C45">
        <w:rPr>
          <w:rFonts w:eastAsia="Calibri"/>
          <w:color w:val="111111"/>
          <w:lang w:val="en-CA"/>
        </w:rPr>
        <w:t xml:space="preserve"> prizes are on the program. </w:t>
      </w:r>
      <w:r w:rsidR="003B02B9">
        <w:rPr>
          <w:rFonts w:eastAsia="Calibri"/>
          <w:color w:val="111111"/>
          <w:lang w:val="en-CA"/>
        </w:rPr>
        <w:t>First, t</w:t>
      </w:r>
      <w:r w:rsidRPr="00902C45">
        <w:rPr>
          <w:rFonts w:eastAsia="Calibri"/>
          <w:color w:val="111111"/>
          <w:lang w:val="en-CA"/>
        </w:rPr>
        <w:t xml:space="preserve">he monumental </w:t>
      </w:r>
      <w:r w:rsidRPr="00902C45">
        <w:rPr>
          <w:rFonts w:eastAsia="Calibri"/>
          <w:i/>
          <w:iCs/>
          <w:color w:val="111111"/>
          <w:lang w:val="en-CA"/>
        </w:rPr>
        <w:t>In auditorium</w:t>
      </w:r>
      <w:r w:rsidRPr="00902C45">
        <w:rPr>
          <w:rFonts w:eastAsia="Calibri"/>
          <w:color w:val="111111"/>
          <w:lang w:val="en-CA"/>
        </w:rPr>
        <w:t xml:space="preserve"> </w:t>
      </w:r>
      <w:r w:rsidR="003B02B9">
        <w:rPr>
          <w:rFonts w:eastAsia="Calibri"/>
          <w:color w:val="111111"/>
          <w:lang w:val="en-CA"/>
        </w:rPr>
        <w:t xml:space="preserve">which </w:t>
      </w:r>
      <w:r w:rsidR="00AD7BC2">
        <w:rPr>
          <w:rFonts w:eastAsia="Calibri"/>
          <w:color w:val="111111"/>
          <w:lang w:val="en-CA"/>
        </w:rPr>
        <w:t>allows</w:t>
      </w:r>
      <w:r w:rsidRPr="00902C45">
        <w:rPr>
          <w:rFonts w:eastAsia="Calibri"/>
          <w:color w:val="111111"/>
          <w:lang w:val="en-CA"/>
        </w:rPr>
        <w:t xml:space="preserve"> </w:t>
      </w:r>
      <w:r w:rsidR="008B0A4B">
        <w:rPr>
          <w:rFonts w:eastAsia="Calibri"/>
          <w:color w:val="111111"/>
          <w:lang w:val="en-CA"/>
        </w:rPr>
        <w:t xml:space="preserve">the </w:t>
      </w:r>
      <w:r w:rsidRPr="00902C45">
        <w:rPr>
          <w:rFonts w:eastAsia="Calibri"/>
          <w:color w:val="111111"/>
          <w:lang w:val="en-CA"/>
        </w:rPr>
        <w:t xml:space="preserve">full measure of this spatial dimension with no less than 31 musicians scattered across the room and on the balconies. Then, the ensemble work </w:t>
      </w:r>
      <w:proofErr w:type="spellStart"/>
      <w:r w:rsidR="00AE3AB4" w:rsidRPr="00EF2E1A">
        <w:rPr>
          <w:rFonts w:eastAsia="Calibri"/>
          <w:i/>
          <w:color w:val="111111"/>
          <w:lang w:val="en-CA"/>
        </w:rPr>
        <w:t>L’être</w:t>
      </w:r>
      <w:proofErr w:type="spellEnd"/>
      <w:r w:rsidR="00AE3AB4" w:rsidRPr="00EF2E1A">
        <w:rPr>
          <w:rFonts w:eastAsia="Calibri"/>
          <w:i/>
          <w:color w:val="111111"/>
          <w:lang w:val="en-CA"/>
        </w:rPr>
        <w:t xml:space="preserve"> et la </w:t>
      </w:r>
      <w:proofErr w:type="spellStart"/>
      <w:r w:rsidR="00AE3AB4" w:rsidRPr="00EF2E1A">
        <w:rPr>
          <w:rFonts w:eastAsia="Calibri"/>
          <w:i/>
          <w:color w:val="111111"/>
          <w:lang w:val="en-CA"/>
        </w:rPr>
        <w:t>réminiscence</w:t>
      </w:r>
      <w:proofErr w:type="spellEnd"/>
      <w:r w:rsidR="00AE3AB4" w:rsidRPr="00EF2E1A">
        <w:rPr>
          <w:rFonts w:eastAsia="Calibri"/>
          <w:color w:val="111111"/>
          <w:lang w:val="en-CA"/>
        </w:rPr>
        <w:t xml:space="preserve"> </w:t>
      </w:r>
      <w:r w:rsidR="009B43A0">
        <w:rPr>
          <w:rFonts w:eastAsia="Calibri"/>
          <w:color w:val="111111"/>
          <w:lang w:val="en-CA"/>
        </w:rPr>
        <w:t xml:space="preserve">which </w:t>
      </w:r>
      <w:r w:rsidR="003B02B9">
        <w:rPr>
          <w:rFonts w:eastAsia="Calibri"/>
          <w:color w:val="111111"/>
          <w:lang w:val="en-CA"/>
        </w:rPr>
        <w:t>echoes</w:t>
      </w:r>
      <w:r w:rsidRPr="00902C45">
        <w:rPr>
          <w:rFonts w:eastAsia="Calibri"/>
          <w:color w:val="111111"/>
          <w:lang w:val="en-CA"/>
        </w:rPr>
        <w:t xml:space="preserve"> vague </w:t>
      </w:r>
      <w:r w:rsidR="00EF2E1A" w:rsidRPr="00EF2E1A">
        <w:rPr>
          <w:rFonts w:eastAsia="Calibri"/>
          <w:color w:val="111111"/>
          <w:lang w:val="en-CA"/>
        </w:rPr>
        <w:t xml:space="preserve">memories </w:t>
      </w:r>
      <w:r w:rsidR="003B02B9">
        <w:rPr>
          <w:rFonts w:eastAsia="Calibri"/>
          <w:color w:val="111111"/>
          <w:lang w:val="en-CA"/>
        </w:rPr>
        <w:t xml:space="preserve">of </w:t>
      </w:r>
      <w:r w:rsidRPr="00902C45">
        <w:rPr>
          <w:rFonts w:eastAsia="Calibri"/>
          <w:color w:val="111111"/>
          <w:lang w:val="en-CA"/>
        </w:rPr>
        <w:t>Mozartian accents.</w:t>
      </w:r>
    </w:p>
    <w:p w14:paraId="7090F87D" w14:textId="77777777" w:rsidR="0045479E" w:rsidRPr="00902C45" w:rsidRDefault="0045479E" w:rsidP="00902C45">
      <w:pPr>
        <w:spacing w:line="240" w:lineRule="auto"/>
        <w:jc w:val="both"/>
        <w:rPr>
          <w:rFonts w:eastAsia="Calibri"/>
          <w:color w:val="111111"/>
          <w:lang w:val="en-CA"/>
        </w:rPr>
      </w:pPr>
    </w:p>
    <w:p w14:paraId="192EBC64" w14:textId="39689630" w:rsidR="004C445E" w:rsidRPr="00902C45" w:rsidRDefault="0045479E" w:rsidP="00902C45">
      <w:pPr>
        <w:spacing w:line="240" w:lineRule="auto"/>
        <w:jc w:val="both"/>
        <w:rPr>
          <w:rFonts w:eastAsia="Calibri"/>
          <w:color w:val="111111"/>
          <w:lang w:val="en-CA"/>
        </w:rPr>
      </w:pPr>
      <w:r w:rsidRPr="00902C45">
        <w:rPr>
          <w:rFonts w:eastAsia="Calibri"/>
          <w:color w:val="111111"/>
          <w:lang w:val="en-CA"/>
        </w:rPr>
        <w:t xml:space="preserve">Moreover, </w:t>
      </w:r>
      <w:r w:rsidR="003B02B9">
        <w:rPr>
          <w:rFonts w:eastAsia="Calibri"/>
          <w:color w:val="111111"/>
          <w:lang w:val="en-CA"/>
        </w:rPr>
        <w:t xml:space="preserve">Guylaine </w:t>
      </w:r>
      <w:proofErr w:type="spellStart"/>
      <w:r w:rsidR="003B02B9">
        <w:rPr>
          <w:rFonts w:eastAsia="Calibri"/>
          <w:color w:val="111111"/>
          <w:lang w:val="en-CA"/>
        </w:rPr>
        <w:t>Savoie’s</w:t>
      </w:r>
      <w:proofErr w:type="spellEnd"/>
      <w:r w:rsidRPr="00902C45">
        <w:rPr>
          <w:rFonts w:eastAsia="Calibri"/>
          <w:color w:val="111111"/>
          <w:lang w:val="en-CA"/>
        </w:rPr>
        <w:t xml:space="preserve"> choreographic fiction (</w:t>
      </w:r>
      <w:r w:rsidR="003B02B9">
        <w:rPr>
          <w:rFonts w:eastAsia="Calibri"/>
          <w:color w:val="111111"/>
          <w:lang w:val="en-CA"/>
        </w:rPr>
        <w:t>an</w:t>
      </w:r>
      <w:r w:rsidR="008B0A4B">
        <w:rPr>
          <w:rFonts w:eastAsia="Calibri"/>
          <w:color w:val="111111"/>
          <w:lang w:val="en-CA"/>
        </w:rPr>
        <w:t xml:space="preserve"> </w:t>
      </w:r>
      <w:r w:rsidR="003B02B9">
        <w:rPr>
          <w:rFonts w:eastAsia="Calibri"/>
          <w:color w:val="111111"/>
          <w:lang w:val="en-CA"/>
        </w:rPr>
        <w:t>on-</w:t>
      </w:r>
      <w:r w:rsidRPr="00902C45">
        <w:rPr>
          <w:rFonts w:eastAsia="Calibri"/>
          <w:color w:val="111111"/>
          <w:lang w:val="en-CA"/>
        </w:rPr>
        <w:t>screen</w:t>
      </w:r>
      <w:r w:rsidR="003B02B9">
        <w:rPr>
          <w:rFonts w:eastAsia="Calibri"/>
          <w:color w:val="111111"/>
          <w:lang w:val="en-CA"/>
        </w:rPr>
        <w:t xml:space="preserve"> projection</w:t>
      </w:r>
      <w:r w:rsidRPr="00902C45">
        <w:rPr>
          <w:rFonts w:eastAsia="Calibri"/>
          <w:color w:val="111111"/>
          <w:lang w:val="en-CA"/>
        </w:rPr>
        <w:t xml:space="preserve">) illustrates the evocative power of </w:t>
      </w:r>
      <w:r w:rsidR="00C00B69">
        <w:rPr>
          <w:rFonts w:eastAsia="Calibri"/>
          <w:color w:val="111111"/>
          <w:lang w:val="en-CA"/>
        </w:rPr>
        <w:t>Hamel’s</w:t>
      </w:r>
      <w:r w:rsidR="00C00B69" w:rsidRPr="00902C45">
        <w:rPr>
          <w:rFonts w:eastAsia="Calibri"/>
          <w:color w:val="111111"/>
          <w:lang w:val="en-CA"/>
        </w:rPr>
        <w:t xml:space="preserve"> </w:t>
      </w:r>
      <w:r w:rsidRPr="00902C45">
        <w:rPr>
          <w:rFonts w:eastAsia="Calibri"/>
          <w:color w:val="111111"/>
          <w:lang w:val="en-CA"/>
        </w:rPr>
        <w:t xml:space="preserve">electroacoustic music, broadcast in the theatre by loudspeakers that also accompany his quartet for saxophones and electronics. </w:t>
      </w:r>
      <w:r w:rsidR="003B02B9">
        <w:rPr>
          <w:rFonts w:eastAsia="Calibri"/>
          <w:color w:val="111111"/>
          <w:lang w:val="en-CA"/>
        </w:rPr>
        <w:t>The</w:t>
      </w:r>
      <w:r w:rsidRPr="00902C45">
        <w:rPr>
          <w:rFonts w:eastAsia="Calibri"/>
          <w:color w:val="111111"/>
          <w:lang w:val="en-CA"/>
        </w:rPr>
        <w:t xml:space="preserve"> concert</w:t>
      </w:r>
      <w:r w:rsidR="003B02B9">
        <w:rPr>
          <w:rFonts w:eastAsia="Calibri"/>
          <w:color w:val="111111"/>
          <w:lang w:val="en-CA"/>
        </w:rPr>
        <w:t xml:space="preserve"> will open with</w:t>
      </w:r>
      <w:r w:rsidRPr="00902C45">
        <w:rPr>
          <w:rFonts w:eastAsia="Calibri"/>
          <w:color w:val="111111"/>
          <w:lang w:val="en-CA"/>
        </w:rPr>
        <w:t xml:space="preserve"> a</w:t>
      </w:r>
      <w:r w:rsidR="003B02B9">
        <w:rPr>
          <w:rFonts w:eastAsia="Calibri"/>
          <w:color w:val="111111"/>
          <w:lang w:val="en-CA"/>
        </w:rPr>
        <w:t>n early</w:t>
      </w:r>
      <w:r w:rsidRPr="00902C45">
        <w:rPr>
          <w:rFonts w:eastAsia="Calibri"/>
          <w:color w:val="111111"/>
          <w:lang w:val="en-CA"/>
        </w:rPr>
        <w:t xml:space="preserve"> work</w:t>
      </w:r>
      <w:r w:rsidR="00C00B69">
        <w:rPr>
          <w:rFonts w:eastAsia="Calibri"/>
          <w:color w:val="111111"/>
          <w:lang w:val="en-CA"/>
        </w:rPr>
        <w:t xml:space="preserve"> featuring</w:t>
      </w:r>
      <w:r w:rsidRPr="00902C45">
        <w:rPr>
          <w:rFonts w:eastAsia="Calibri"/>
          <w:color w:val="111111"/>
          <w:lang w:val="en-CA"/>
        </w:rPr>
        <w:t xml:space="preserve"> his daughter on the violin, thus </w:t>
      </w:r>
      <w:r w:rsidR="00697091">
        <w:rPr>
          <w:rFonts w:eastAsia="Calibri"/>
          <w:color w:val="111111"/>
          <w:lang w:val="en-CA"/>
        </w:rPr>
        <w:t>offer</w:t>
      </w:r>
      <w:r w:rsidRPr="00902C45">
        <w:rPr>
          <w:rFonts w:eastAsia="Calibri"/>
          <w:color w:val="111111"/>
          <w:lang w:val="en-CA"/>
        </w:rPr>
        <w:t xml:space="preserve">ing </w:t>
      </w:r>
      <w:r w:rsidR="00697091">
        <w:rPr>
          <w:rFonts w:eastAsia="Calibri"/>
          <w:color w:val="111111"/>
          <w:lang w:val="en-CA"/>
        </w:rPr>
        <w:t>a thrilling</w:t>
      </w:r>
      <w:r w:rsidR="00697091" w:rsidRPr="00902C45">
        <w:rPr>
          <w:rFonts w:eastAsia="Calibri"/>
          <w:color w:val="111111"/>
          <w:lang w:val="en-CA"/>
        </w:rPr>
        <w:t xml:space="preserve"> </w:t>
      </w:r>
      <w:r w:rsidRPr="00902C45">
        <w:rPr>
          <w:rFonts w:eastAsia="Calibri"/>
          <w:color w:val="111111"/>
          <w:lang w:val="en-CA"/>
        </w:rPr>
        <w:t xml:space="preserve">panorama </w:t>
      </w:r>
      <w:r w:rsidR="00697091">
        <w:rPr>
          <w:rFonts w:eastAsia="Calibri"/>
          <w:color w:val="111111"/>
          <w:lang w:val="en-CA"/>
        </w:rPr>
        <w:t>of</w:t>
      </w:r>
      <w:r w:rsidRPr="00902C45">
        <w:rPr>
          <w:rFonts w:eastAsia="Calibri"/>
          <w:color w:val="111111"/>
          <w:lang w:val="en-CA"/>
        </w:rPr>
        <w:t xml:space="preserve"> </w:t>
      </w:r>
      <w:r w:rsidR="00C00B69">
        <w:rPr>
          <w:rFonts w:eastAsia="Calibri"/>
          <w:color w:val="111111"/>
          <w:lang w:val="en-CA"/>
        </w:rPr>
        <w:t>André Hamel</w:t>
      </w:r>
      <w:r w:rsidR="00697091">
        <w:rPr>
          <w:rFonts w:eastAsia="Calibri"/>
          <w:color w:val="111111"/>
          <w:lang w:val="en-CA"/>
        </w:rPr>
        <w:t>’s</w:t>
      </w:r>
      <w:r w:rsidR="00697091" w:rsidRPr="00697091">
        <w:rPr>
          <w:rFonts w:eastAsia="Calibri"/>
          <w:color w:val="111111"/>
          <w:lang w:val="en-CA"/>
        </w:rPr>
        <w:t xml:space="preserve"> </w:t>
      </w:r>
      <w:r w:rsidR="00697091" w:rsidRPr="00902C45">
        <w:rPr>
          <w:rFonts w:eastAsia="Calibri"/>
          <w:color w:val="111111"/>
          <w:lang w:val="en-CA"/>
        </w:rPr>
        <w:t>musical universe</w:t>
      </w:r>
      <w:r w:rsidR="007C10A3" w:rsidRPr="00902C45">
        <w:rPr>
          <w:rFonts w:eastAsia="Calibri"/>
          <w:color w:val="111111"/>
          <w:lang w:val="en-CA"/>
        </w:rPr>
        <w:t>.</w:t>
      </w:r>
    </w:p>
    <w:p w14:paraId="75E2CAAE" w14:textId="1886703F" w:rsidR="007C10A3" w:rsidRPr="00902C45" w:rsidRDefault="007C10A3" w:rsidP="00902C45">
      <w:pPr>
        <w:spacing w:line="240" w:lineRule="auto"/>
        <w:jc w:val="both"/>
        <w:rPr>
          <w:rFonts w:eastAsia="Calibri"/>
          <w:color w:val="111111"/>
          <w:lang w:val="en-CA"/>
        </w:rPr>
      </w:pPr>
    </w:p>
    <w:p w14:paraId="788CDE40" w14:textId="4CF7E67E" w:rsidR="007C10A3" w:rsidRPr="00902C45" w:rsidRDefault="00C00B69" w:rsidP="00902C45">
      <w:pPr>
        <w:spacing w:line="240" w:lineRule="auto"/>
        <w:jc w:val="both"/>
        <w:rPr>
          <w:rFonts w:eastAsia="Calibri"/>
          <w:color w:val="111111"/>
          <w:lang w:val="en-CA"/>
        </w:rPr>
      </w:pPr>
      <w:r>
        <w:rPr>
          <w:rFonts w:eastAsia="Calibri"/>
          <w:color w:val="111111"/>
          <w:lang w:val="en-CA"/>
        </w:rPr>
        <w:t>T</w:t>
      </w:r>
      <w:r w:rsidR="007C10A3" w:rsidRPr="00902C45">
        <w:rPr>
          <w:rFonts w:eastAsia="Calibri"/>
          <w:color w:val="111111"/>
          <w:lang w:val="en-CA"/>
        </w:rPr>
        <w:t xml:space="preserve">his event is part of the series of portrait concerts dedicated to Quebec composers this year </w:t>
      </w:r>
      <w:r w:rsidR="00697091">
        <w:rPr>
          <w:rFonts w:eastAsia="Calibri"/>
          <w:color w:val="111111"/>
          <w:lang w:val="en-CA"/>
        </w:rPr>
        <w:t>with</w:t>
      </w:r>
      <w:r w:rsidR="007C10A3" w:rsidRPr="00902C45">
        <w:rPr>
          <w:rFonts w:eastAsia="Calibri"/>
          <w:color w:val="111111"/>
          <w:lang w:val="en-CA"/>
        </w:rPr>
        <w:t xml:space="preserve"> </w:t>
      </w:r>
      <w:proofErr w:type="spellStart"/>
      <w:r w:rsidR="007C10A3" w:rsidRPr="00902C45">
        <w:rPr>
          <w:rFonts w:eastAsia="Calibri"/>
          <w:color w:val="111111"/>
          <w:lang w:val="en-CA"/>
        </w:rPr>
        <w:t>scenograph</w:t>
      </w:r>
      <w:r w:rsidR="009B43A0">
        <w:rPr>
          <w:rFonts w:eastAsia="Calibri"/>
          <w:color w:val="111111"/>
          <w:lang w:val="en-CA"/>
        </w:rPr>
        <w:t>ies</w:t>
      </w:r>
      <w:proofErr w:type="spellEnd"/>
      <w:r w:rsidR="007C10A3" w:rsidRPr="00902C45">
        <w:rPr>
          <w:rFonts w:eastAsia="Calibri"/>
          <w:color w:val="111111"/>
          <w:lang w:val="en-CA"/>
        </w:rPr>
        <w:t xml:space="preserve"> </w:t>
      </w:r>
      <w:r w:rsidR="00697091">
        <w:rPr>
          <w:rFonts w:eastAsia="Calibri"/>
          <w:color w:val="111111"/>
          <w:lang w:val="en-CA"/>
        </w:rPr>
        <w:t>by</w:t>
      </w:r>
      <w:r w:rsidR="00697091" w:rsidRPr="00902C45">
        <w:rPr>
          <w:rFonts w:eastAsia="Calibri"/>
          <w:color w:val="111111"/>
          <w:lang w:val="en-CA"/>
        </w:rPr>
        <w:t xml:space="preserve"> </w:t>
      </w:r>
      <w:r w:rsidR="007C10A3" w:rsidRPr="00902C45">
        <w:rPr>
          <w:rFonts w:eastAsia="Calibri"/>
          <w:color w:val="111111"/>
          <w:lang w:val="en-CA"/>
        </w:rPr>
        <w:t>Sylvain Marotte. The</w:t>
      </w:r>
      <w:r w:rsidR="00697091">
        <w:rPr>
          <w:rFonts w:eastAsia="Calibri"/>
          <w:color w:val="111111"/>
          <w:lang w:val="en-CA"/>
        </w:rPr>
        <w:t>se concerts will also be</w:t>
      </w:r>
      <w:r w:rsidR="007C10A3" w:rsidRPr="00902C45">
        <w:rPr>
          <w:rFonts w:eastAsia="Calibri"/>
          <w:color w:val="111111"/>
          <w:lang w:val="en-CA"/>
        </w:rPr>
        <w:t xml:space="preserve"> available </w:t>
      </w:r>
      <w:r w:rsidR="00697091">
        <w:rPr>
          <w:rFonts w:eastAsia="Calibri"/>
          <w:color w:val="111111"/>
          <w:lang w:val="en-CA"/>
        </w:rPr>
        <w:t xml:space="preserve">on </w:t>
      </w:r>
      <w:r w:rsidR="007C10A3" w:rsidRPr="00902C45">
        <w:rPr>
          <w:rFonts w:eastAsia="Calibri"/>
          <w:color w:val="111111"/>
          <w:lang w:val="en-CA"/>
        </w:rPr>
        <w:t>live webcast and subsequently on the</w:t>
      </w:r>
      <w:r w:rsidR="009B43A0">
        <w:rPr>
          <w:rFonts w:eastAsia="Calibri"/>
          <w:color w:val="111111"/>
          <w:lang w:val="en-CA"/>
        </w:rPr>
        <w:t xml:space="preserve"> </w:t>
      </w:r>
      <w:r w:rsidR="007C10A3" w:rsidRPr="00902C45">
        <w:rPr>
          <w:rFonts w:eastAsia="Calibri"/>
          <w:color w:val="111111"/>
          <w:lang w:val="en-CA"/>
        </w:rPr>
        <w:t>website.</w:t>
      </w:r>
    </w:p>
    <w:p w14:paraId="63F4E4ED" w14:textId="0B67FBB3" w:rsidR="00636524" w:rsidRPr="00902C45" w:rsidRDefault="00636524" w:rsidP="00902C45">
      <w:pPr>
        <w:spacing w:line="240" w:lineRule="auto"/>
        <w:jc w:val="both"/>
        <w:rPr>
          <w:rFonts w:eastAsia="Calibri"/>
          <w:color w:val="111111"/>
          <w:lang w:val="en-CA"/>
        </w:rPr>
      </w:pPr>
    </w:p>
    <w:tbl>
      <w:tblPr>
        <w:tblStyle w:val="TableGrid"/>
        <w:tblW w:w="0" w:type="auto"/>
        <w:tblLook w:val="04A0" w:firstRow="1" w:lastRow="0" w:firstColumn="1" w:lastColumn="0" w:noHBand="0" w:noVBand="1"/>
      </w:tblPr>
      <w:tblGrid>
        <w:gridCol w:w="9019"/>
      </w:tblGrid>
      <w:tr w:rsidR="00C60BA4" w:rsidRPr="00F33DD9" w14:paraId="4F5509DE" w14:textId="77777777" w:rsidTr="00C60BA4">
        <w:tc>
          <w:tcPr>
            <w:tcW w:w="9019" w:type="dxa"/>
          </w:tcPr>
          <w:p w14:paraId="5706F7BE" w14:textId="0251FBAE" w:rsidR="00C60BA4" w:rsidRPr="00AE3AB4" w:rsidRDefault="00C60BA4" w:rsidP="00902C45">
            <w:pPr>
              <w:jc w:val="both"/>
              <w:rPr>
                <w:rFonts w:eastAsia="Calibri"/>
                <w:color w:val="111111"/>
                <w:lang w:val="en-CA"/>
              </w:rPr>
            </w:pPr>
            <w:r w:rsidRPr="00AE3AB4">
              <w:rPr>
                <w:rFonts w:eastAsia="Calibri"/>
                <w:color w:val="111111"/>
                <w:lang w:val="en-CA"/>
              </w:rPr>
              <w:t>R</w:t>
            </w:r>
            <w:r w:rsidR="00636524" w:rsidRPr="00AE3AB4">
              <w:rPr>
                <w:rFonts w:eastAsia="Calibri"/>
                <w:color w:val="111111"/>
                <w:lang w:val="en-CA"/>
              </w:rPr>
              <w:t>EMINDER</w:t>
            </w:r>
          </w:p>
          <w:p w14:paraId="415B2816" w14:textId="5DBB7EE2" w:rsidR="00C60BA4" w:rsidRPr="00AE3AB4" w:rsidRDefault="00C60BA4" w:rsidP="00902C45">
            <w:pPr>
              <w:jc w:val="both"/>
              <w:rPr>
                <w:rFonts w:eastAsia="Calibri"/>
                <w:b/>
                <w:color w:val="111111"/>
                <w:lang w:val="en-CA"/>
              </w:rPr>
            </w:pPr>
            <w:r w:rsidRPr="00AE3AB4">
              <w:rPr>
                <w:rFonts w:eastAsia="Calibri"/>
                <w:b/>
                <w:color w:val="111111"/>
                <w:lang w:val="en-CA"/>
              </w:rPr>
              <w:t xml:space="preserve">In auditorium — Portrait </w:t>
            </w:r>
            <w:r w:rsidR="00636524" w:rsidRPr="00AE3AB4">
              <w:rPr>
                <w:rFonts w:eastAsia="Calibri"/>
                <w:b/>
                <w:color w:val="111111"/>
                <w:lang w:val="en-CA"/>
              </w:rPr>
              <w:t>of</w:t>
            </w:r>
            <w:r w:rsidR="00AE3AB4" w:rsidRPr="00AE3AB4">
              <w:rPr>
                <w:rFonts w:eastAsia="Calibri"/>
                <w:b/>
                <w:color w:val="111111"/>
                <w:lang w:val="en-CA"/>
              </w:rPr>
              <w:t xml:space="preserve"> </w:t>
            </w:r>
            <w:r w:rsidRPr="00AE3AB4">
              <w:rPr>
                <w:rFonts w:eastAsia="Calibri"/>
                <w:b/>
                <w:color w:val="111111"/>
                <w:lang w:val="en-CA"/>
              </w:rPr>
              <w:t>André Hamel</w:t>
            </w:r>
          </w:p>
          <w:p w14:paraId="3D3E7018" w14:textId="77777777" w:rsidR="009D37E8" w:rsidRPr="00902C45" w:rsidRDefault="009D37E8" w:rsidP="00902C45">
            <w:pPr>
              <w:jc w:val="both"/>
              <w:rPr>
                <w:rFonts w:eastAsia="Calibri"/>
                <w:color w:val="111111"/>
                <w:lang w:val="en-CA"/>
              </w:rPr>
            </w:pPr>
            <w:r w:rsidRPr="00902C45">
              <w:rPr>
                <w:rFonts w:eastAsia="Calibri"/>
                <w:color w:val="111111"/>
                <w:lang w:val="en-CA"/>
              </w:rPr>
              <w:t>Sunday 26 September 2021, 3pm</w:t>
            </w:r>
          </w:p>
          <w:p w14:paraId="1F5F0A6F" w14:textId="744DF48D" w:rsidR="009D37E8" w:rsidRPr="00902C45" w:rsidRDefault="009D37E8" w:rsidP="00902C45">
            <w:pPr>
              <w:jc w:val="both"/>
              <w:rPr>
                <w:rFonts w:eastAsia="Calibri"/>
                <w:color w:val="111111"/>
                <w:lang w:val="en-CA"/>
              </w:rPr>
            </w:pPr>
            <w:r w:rsidRPr="00902C45">
              <w:rPr>
                <w:rFonts w:eastAsia="Calibri"/>
                <w:color w:val="111111"/>
                <w:lang w:val="en-CA"/>
              </w:rPr>
              <w:t xml:space="preserve">Pierre Mercure </w:t>
            </w:r>
            <w:r w:rsidR="00697091">
              <w:rPr>
                <w:rFonts w:eastAsia="Calibri"/>
                <w:color w:val="111111"/>
                <w:lang w:val="en-CA"/>
              </w:rPr>
              <w:t>Hall</w:t>
            </w:r>
            <w:r w:rsidR="00697091" w:rsidRPr="00902C45">
              <w:rPr>
                <w:rFonts w:eastAsia="Calibri"/>
                <w:color w:val="111111"/>
                <w:lang w:val="en-CA"/>
              </w:rPr>
              <w:t xml:space="preserve"> </w:t>
            </w:r>
            <w:r w:rsidRPr="00902C45">
              <w:rPr>
                <w:rFonts w:eastAsia="Calibri"/>
                <w:color w:val="111111"/>
                <w:lang w:val="en-CA"/>
              </w:rPr>
              <w:t>– Pierre Péladeau Centre</w:t>
            </w:r>
          </w:p>
          <w:p w14:paraId="1C200344" w14:textId="77777777" w:rsidR="009D37E8" w:rsidRPr="00902C45" w:rsidRDefault="009D37E8" w:rsidP="00902C45">
            <w:pPr>
              <w:jc w:val="both"/>
              <w:rPr>
                <w:rFonts w:eastAsia="Calibri"/>
                <w:color w:val="111111"/>
                <w:lang w:val="en-CA"/>
              </w:rPr>
            </w:pPr>
          </w:p>
          <w:p w14:paraId="132A115C" w14:textId="6DABADBF" w:rsidR="009D37E8" w:rsidRPr="00902C45" w:rsidRDefault="009D37E8" w:rsidP="00902C45">
            <w:pPr>
              <w:jc w:val="both"/>
              <w:rPr>
                <w:rFonts w:eastAsia="Calibri"/>
                <w:color w:val="111111"/>
                <w:lang w:val="en-CA"/>
              </w:rPr>
            </w:pPr>
            <w:r w:rsidRPr="00902C45">
              <w:rPr>
                <w:rFonts w:eastAsia="Calibri"/>
                <w:color w:val="111111"/>
                <w:lang w:val="en-CA"/>
              </w:rPr>
              <w:t xml:space="preserve">Preceded by a mediation activity, on Saturday at </w:t>
            </w:r>
            <w:r w:rsidR="00C00B69">
              <w:rPr>
                <w:rFonts w:eastAsia="Calibri"/>
                <w:color w:val="111111"/>
                <w:lang w:val="en-CA"/>
              </w:rPr>
              <w:t>3</w:t>
            </w:r>
            <w:r w:rsidRPr="00902C45">
              <w:rPr>
                <w:rFonts w:eastAsia="Calibri"/>
                <w:color w:val="111111"/>
                <w:lang w:val="en-CA"/>
              </w:rPr>
              <w:t>:30</w:t>
            </w:r>
            <w:r w:rsidR="00C00B69">
              <w:rPr>
                <w:rFonts w:eastAsia="Calibri"/>
                <w:color w:val="111111"/>
                <w:lang w:val="en-CA"/>
              </w:rPr>
              <w:t xml:space="preserve"> pm</w:t>
            </w:r>
            <w:r w:rsidRPr="00902C45">
              <w:rPr>
                <w:rFonts w:eastAsia="Calibri"/>
                <w:color w:val="111111"/>
                <w:lang w:val="en-CA"/>
              </w:rPr>
              <w:t xml:space="preserve">, as part of the </w:t>
            </w:r>
            <w:proofErr w:type="spellStart"/>
            <w:r w:rsidRPr="00902C45">
              <w:rPr>
                <w:rFonts w:eastAsia="Calibri"/>
                <w:color w:val="111111"/>
                <w:lang w:val="en-CA"/>
              </w:rPr>
              <w:t>Journées</w:t>
            </w:r>
            <w:proofErr w:type="spellEnd"/>
            <w:r w:rsidRPr="00902C45">
              <w:rPr>
                <w:rFonts w:eastAsia="Calibri"/>
                <w:color w:val="111111"/>
                <w:lang w:val="en-CA"/>
              </w:rPr>
              <w:t xml:space="preserve"> de la culture (free).</w:t>
            </w:r>
          </w:p>
          <w:p w14:paraId="4FE8BF1A" w14:textId="77777777" w:rsidR="009D37E8" w:rsidRPr="00902C45" w:rsidRDefault="009D37E8" w:rsidP="00902C45">
            <w:pPr>
              <w:jc w:val="both"/>
              <w:rPr>
                <w:rFonts w:eastAsia="Calibri"/>
                <w:color w:val="111111"/>
                <w:lang w:val="en-CA"/>
              </w:rPr>
            </w:pPr>
          </w:p>
          <w:p w14:paraId="34E55933" w14:textId="77777777" w:rsidR="009D37E8" w:rsidRPr="00902C45" w:rsidRDefault="009D37E8" w:rsidP="00902C45">
            <w:pPr>
              <w:jc w:val="both"/>
              <w:rPr>
                <w:rFonts w:eastAsia="Calibri"/>
                <w:b/>
                <w:bCs/>
                <w:color w:val="111111"/>
              </w:rPr>
            </w:pPr>
            <w:r w:rsidRPr="00902C45">
              <w:rPr>
                <w:rFonts w:eastAsia="Calibri"/>
                <w:b/>
                <w:bCs/>
                <w:color w:val="111111"/>
              </w:rPr>
              <w:t>Program</w:t>
            </w:r>
          </w:p>
          <w:p w14:paraId="429DEE9F" w14:textId="5D9BBB9D" w:rsidR="00C60BA4" w:rsidRPr="00902C45" w:rsidRDefault="00C60BA4" w:rsidP="00902C45">
            <w:pPr>
              <w:pStyle w:val="ListParagraph"/>
              <w:numPr>
                <w:ilvl w:val="0"/>
                <w:numId w:val="3"/>
              </w:numPr>
              <w:jc w:val="both"/>
              <w:rPr>
                <w:rFonts w:eastAsia="Calibri"/>
                <w:color w:val="111111"/>
              </w:rPr>
            </w:pPr>
            <w:r w:rsidRPr="00902C45">
              <w:rPr>
                <w:rFonts w:eastAsia="Calibri"/>
                <w:i/>
                <w:color w:val="111111"/>
              </w:rPr>
              <w:t xml:space="preserve">Pièce pour violon et piano </w:t>
            </w:r>
            <w:r w:rsidRPr="00902C45">
              <w:rPr>
                <w:rFonts w:eastAsia="Calibri"/>
                <w:color w:val="111111"/>
              </w:rPr>
              <w:t>(1984)</w:t>
            </w:r>
          </w:p>
          <w:p w14:paraId="3FD821A7" w14:textId="77777777" w:rsidR="00C60BA4" w:rsidRPr="00902C45" w:rsidRDefault="00C60BA4" w:rsidP="00902C45">
            <w:pPr>
              <w:pStyle w:val="ListParagraph"/>
              <w:numPr>
                <w:ilvl w:val="0"/>
                <w:numId w:val="3"/>
              </w:numPr>
              <w:jc w:val="both"/>
              <w:rPr>
                <w:rFonts w:eastAsia="Calibri"/>
                <w:color w:val="111111"/>
              </w:rPr>
            </w:pPr>
            <w:r w:rsidRPr="00902C45">
              <w:rPr>
                <w:rFonts w:eastAsia="Calibri"/>
                <w:i/>
                <w:color w:val="111111"/>
              </w:rPr>
              <w:t>In auditorium</w:t>
            </w:r>
            <w:r w:rsidRPr="00902C45">
              <w:rPr>
                <w:rFonts w:eastAsia="Calibri"/>
                <w:color w:val="111111"/>
              </w:rPr>
              <w:t xml:space="preserve"> (1998)</w:t>
            </w:r>
          </w:p>
          <w:p w14:paraId="618FDFFA" w14:textId="77777777" w:rsidR="00C60BA4" w:rsidRPr="00902C45" w:rsidRDefault="00C60BA4" w:rsidP="00902C45">
            <w:pPr>
              <w:pStyle w:val="ListParagraph"/>
              <w:numPr>
                <w:ilvl w:val="0"/>
                <w:numId w:val="3"/>
              </w:numPr>
              <w:jc w:val="both"/>
              <w:rPr>
                <w:rFonts w:eastAsia="Calibri"/>
                <w:color w:val="111111"/>
              </w:rPr>
            </w:pPr>
            <w:r w:rsidRPr="00902C45">
              <w:rPr>
                <w:rFonts w:eastAsia="Calibri"/>
                <w:i/>
                <w:color w:val="111111"/>
              </w:rPr>
              <w:t xml:space="preserve">Intérieur nuit </w:t>
            </w:r>
            <w:r w:rsidRPr="00902C45">
              <w:rPr>
                <w:rFonts w:eastAsia="Calibri"/>
                <w:color w:val="111111"/>
              </w:rPr>
              <w:t>(2006)</w:t>
            </w:r>
          </w:p>
          <w:p w14:paraId="679071A1" w14:textId="77777777" w:rsidR="00C60BA4" w:rsidRPr="00902C45" w:rsidRDefault="00C60BA4" w:rsidP="00902C45">
            <w:pPr>
              <w:pStyle w:val="ListParagraph"/>
              <w:numPr>
                <w:ilvl w:val="0"/>
                <w:numId w:val="3"/>
              </w:numPr>
              <w:jc w:val="both"/>
              <w:rPr>
                <w:rFonts w:eastAsia="Calibri"/>
                <w:color w:val="111111"/>
              </w:rPr>
            </w:pPr>
            <w:r w:rsidRPr="00902C45">
              <w:rPr>
                <w:rFonts w:eastAsia="Calibri"/>
                <w:i/>
                <w:color w:val="111111"/>
              </w:rPr>
              <w:t>Brumes matinales et textures urbaines</w:t>
            </w:r>
            <w:r w:rsidRPr="00902C45">
              <w:rPr>
                <w:rFonts w:eastAsia="Calibri"/>
                <w:color w:val="111111"/>
              </w:rPr>
              <w:t xml:space="preserve"> (2007)</w:t>
            </w:r>
          </w:p>
          <w:p w14:paraId="2B641856" w14:textId="77777777" w:rsidR="00C60BA4" w:rsidRPr="00902C45" w:rsidRDefault="00C60BA4" w:rsidP="00902C45">
            <w:pPr>
              <w:pStyle w:val="ListParagraph"/>
              <w:numPr>
                <w:ilvl w:val="0"/>
                <w:numId w:val="3"/>
              </w:numPr>
              <w:jc w:val="both"/>
              <w:rPr>
                <w:rFonts w:eastAsia="Calibri"/>
                <w:color w:val="111111"/>
              </w:rPr>
            </w:pPr>
            <w:r w:rsidRPr="00902C45">
              <w:rPr>
                <w:rFonts w:eastAsia="Calibri"/>
                <w:i/>
                <w:color w:val="111111"/>
              </w:rPr>
              <w:t>L’être et la réminiscence</w:t>
            </w:r>
            <w:r w:rsidRPr="00902C45">
              <w:rPr>
                <w:rFonts w:eastAsia="Calibri"/>
                <w:color w:val="111111"/>
              </w:rPr>
              <w:t xml:space="preserve"> (2017)</w:t>
            </w:r>
          </w:p>
          <w:p w14:paraId="3A0675D5" w14:textId="77777777" w:rsidR="00C60BA4" w:rsidRPr="00902C45" w:rsidRDefault="00C60BA4" w:rsidP="00902C45">
            <w:pPr>
              <w:jc w:val="both"/>
              <w:rPr>
                <w:rFonts w:eastAsia="Calibri"/>
                <w:b/>
              </w:rPr>
            </w:pPr>
          </w:p>
          <w:p w14:paraId="24E33702" w14:textId="77777777" w:rsidR="00C60BA4" w:rsidRPr="00902C45" w:rsidRDefault="00C60BA4" w:rsidP="00902C45">
            <w:pPr>
              <w:jc w:val="both"/>
              <w:rPr>
                <w:rFonts w:eastAsia="Calibri"/>
                <w:b/>
                <w:color w:val="111111"/>
              </w:rPr>
            </w:pPr>
            <w:r w:rsidRPr="00902C45">
              <w:rPr>
                <w:rFonts w:eastAsia="Calibri"/>
                <w:b/>
                <w:color w:val="111111"/>
              </w:rPr>
              <w:t>Participants</w:t>
            </w:r>
          </w:p>
          <w:p w14:paraId="21100F0A" w14:textId="1120600F" w:rsidR="00C60BA4" w:rsidRPr="00902C45" w:rsidRDefault="00C60BA4" w:rsidP="00902C45">
            <w:pPr>
              <w:jc w:val="both"/>
              <w:rPr>
                <w:rFonts w:eastAsia="Calibri"/>
                <w:color w:val="111111"/>
              </w:rPr>
            </w:pPr>
            <w:r w:rsidRPr="00902C45">
              <w:rPr>
                <w:rFonts w:eastAsia="Calibri"/>
                <w:color w:val="111111"/>
              </w:rPr>
              <w:t xml:space="preserve">Ensemble de la SMCQ </w:t>
            </w:r>
            <w:r w:rsidRPr="00902C45">
              <w:rPr>
                <w:rFonts w:eastAsia="Calibri"/>
                <w:color w:val="202124"/>
                <w:highlight w:val="white"/>
              </w:rPr>
              <w:t xml:space="preserve">| </w:t>
            </w:r>
            <w:proofErr w:type="spellStart"/>
            <w:r w:rsidRPr="00902C45">
              <w:rPr>
                <w:rFonts w:eastAsia="Calibri"/>
                <w:color w:val="111111"/>
              </w:rPr>
              <w:t>Sixtrum</w:t>
            </w:r>
            <w:proofErr w:type="spellEnd"/>
            <w:r w:rsidRPr="00902C45">
              <w:rPr>
                <w:rFonts w:eastAsia="Calibri"/>
                <w:color w:val="202124"/>
                <w:highlight w:val="white"/>
              </w:rPr>
              <w:t xml:space="preserve"> | </w:t>
            </w:r>
            <w:r w:rsidRPr="00902C45">
              <w:rPr>
                <w:rFonts w:eastAsia="Calibri"/>
                <w:color w:val="111111"/>
              </w:rPr>
              <w:t xml:space="preserve">Quasar </w:t>
            </w:r>
            <w:r w:rsidRPr="00902C45">
              <w:rPr>
                <w:rFonts w:eastAsia="Calibri"/>
                <w:color w:val="202124"/>
                <w:highlight w:val="white"/>
              </w:rPr>
              <w:t xml:space="preserve">| </w:t>
            </w:r>
            <w:r w:rsidRPr="00902C45">
              <w:rPr>
                <w:rFonts w:eastAsia="Calibri"/>
                <w:color w:val="111111"/>
              </w:rPr>
              <w:t xml:space="preserve">Anne-Claude Hamel-Beauchamp, </w:t>
            </w:r>
            <w:proofErr w:type="spellStart"/>
            <w:r w:rsidRPr="00902C45">
              <w:rPr>
                <w:rFonts w:eastAsia="Calibri"/>
                <w:color w:val="111111"/>
              </w:rPr>
              <w:t>viol</w:t>
            </w:r>
            <w:r w:rsidR="00AB7138">
              <w:rPr>
                <w:rFonts w:eastAsia="Calibri"/>
                <w:color w:val="111111"/>
              </w:rPr>
              <w:t>i</w:t>
            </w:r>
            <w:r w:rsidRPr="00902C45">
              <w:rPr>
                <w:rFonts w:eastAsia="Calibri"/>
                <w:color w:val="111111"/>
              </w:rPr>
              <w:t>n</w:t>
            </w:r>
            <w:proofErr w:type="spellEnd"/>
            <w:r w:rsidRPr="00902C45">
              <w:rPr>
                <w:rFonts w:eastAsia="Calibri"/>
                <w:color w:val="202124"/>
                <w:highlight w:val="white"/>
              </w:rPr>
              <w:t xml:space="preserve"> |</w:t>
            </w:r>
            <w:r w:rsidR="00F33DD9" w:rsidRPr="005A6A47">
              <w:rPr>
                <w:rFonts w:eastAsia="Calibri"/>
                <w:color w:val="111111"/>
              </w:rPr>
              <w:t xml:space="preserve"> </w:t>
            </w:r>
            <w:r w:rsidR="00F33DD9">
              <w:rPr>
                <w:rFonts w:eastAsia="Calibri"/>
                <w:color w:val="202124"/>
                <w:highlight w:val="white"/>
              </w:rPr>
              <w:t>Louise-Andrée Baril, piano</w:t>
            </w:r>
            <w:r w:rsidR="00F33DD9">
              <w:rPr>
                <w:rFonts w:eastAsia="Calibri"/>
                <w:color w:val="202124"/>
                <w:highlight w:val="white"/>
              </w:rPr>
              <w:t xml:space="preserve"> </w:t>
            </w:r>
            <w:r w:rsidR="00F33DD9" w:rsidRPr="005A6A47">
              <w:rPr>
                <w:rFonts w:eastAsia="Calibri"/>
                <w:color w:val="202124"/>
                <w:highlight w:val="white"/>
              </w:rPr>
              <w:t>|</w:t>
            </w:r>
            <w:r w:rsidR="00F33DD9">
              <w:rPr>
                <w:rFonts w:eastAsia="Calibri"/>
                <w:color w:val="202124"/>
                <w:highlight w:val="white"/>
              </w:rPr>
              <w:t xml:space="preserve"> </w:t>
            </w:r>
            <w:r w:rsidRPr="00902C45">
              <w:rPr>
                <w:rFonts w:eastAsia="Calibri"/>
                <w:color w:val="111111"/>
              </w:rPr>
              <w:t xml:space="preserve">Cristian </w:t>
            </w:r>
            <w:proofErr w:type="spellStart"/>
            <w:r w:rsidRPr="00902C45">
              <w:rPr>
                <w:rFonts w:eastAsia="Calibri"/>
                <w:color w:val="111111"/>
              </w:rPr>
              <w:t>Germán</w:t>
            </w:r>
            <w:proofErr w:type="spellEnd"/>
            <w:r w:rsidRPr="00902C45">
              <w:rPr>
                <w:rFonts w:eastAsia="Calibri"/>
                <w:color w:val="111111"/>
              </w:rPr>
              <w:t xml:space="preserve"> Gort, </w:t>
            </w:r>
            <w:proofErr w:type="spellStart"/>
            <w:r w:rsidR="00D059D3">
              <w:rPr>
                <w:rFonts w:eastAsia="Calibri"/>
                <w:color w:val="111111"/>
              </w:rPr>
              <w:t>conductor</w:t>
            </w:r>
            <w:proofErr w:type="spellEnd"/>
            <w:r w:rsidRPr="00902C45">
              <w:rPr>
                <w:rFonts w:eastAsia="Calibri"/>
                <w:color w:val="111111"/>
              </w:rPr>
              <w:t xml:space="preserve"> </w:t>
            </w:r>
            <w:r w:rsidRPr="00902C45">
              <w:rPr>
                <w:rFonts w:eastAsia="Calibri"/>
                <w:color w:val="202124"/>
                <w:highlight w:val="white"/>
              </w:rPr>
              <w:t xml:space="preserve">| </w:t>
            </w:r>
            <w:r w:rsidRPr="00902C45">
              <w:rPr>
                <w:rFonts w:eastAsia="Calibri"/>
                <w:color w:val="111111"/>
              </w:rPr>
              <w:t xml:space="preserve">Sylvain Marotte, </w:t>
            </w:r>
            <w:proofErr w:type="spellStart"/>
            <w:r w:rsidRPr="00902C45">
              <w:rPr>
                <w:rFonts w:eastAsia="Calibri"/>
                <w:color w:val="111111"/>
              </w:rPr>
              <w:t>vid</w:t>
            </w:r>
            <w:r w:rsidR="00AB7138">
              <w:rPr>
                <w:rFonts w:eastAsia="Calibri"/>
                <w:color w:val="111111"/>
              </w:rPr>
              <w:t>e</w:t>
            </w:r>
            <w:r w:rsidRPr="00902C45">
              <w:rPr>
                <w:rFonts w:eastAsia="Calibri"/>
                <w:color w:val="111111"/>
              </w:rPr>
              <w:t>o</w:t>
            </w:r>
            <w:proofErr w:type="spellEnd"/>
            <w:r w:rsidRPr="00902C45">
              <w:rPr>
                <w:rFonts w:eastAsia="Calibri"/>
                <w:color w:val="111111"/>
              </w:rPr>
              <w:t xml:space="preserve"> </w:t>
            </w:r>
            <w:r w:rsidRPr="00902C45">
              <w:rPr>
                <w:rFonts w:eastAsia="Calibri"/>
                <w:color w:val="202124"/>
                <w:highlight w:val="white"/>
              </w:rPr>
              <w:t xml:space="preserve">| </w:t>
            </w:r>
            <w:r w:rsidRPr="00902C45">
              <w:rPr>
                <w:rFonts w:eastAsia="Calibri"/>
                <w:color w:val="111111"/>
              </w:rPr>
              <w:t xml:space="preserve">Guylaine Savoie, </w:t>
            </w:r>
            <w:proofErr w:type="spellStart"/>
            <w:r w:rsidR="00783D11" w:rsidRPr="00783D11">
              <w:rPr>
                <w:rFonts w:eastAsia="Calibri"/>
                <w:color w:val="111111"/>
              </w:rPr>
              <w:t>choreography</w:t>
            </w:r>
            <w:proofErr w:type="spellEnd"/>
          </w:p>
          <w:p w14:paraId="001DC189" w14:textId="77777777" w:rsidR="00C60BA4" w:rsidRPr="00902C45" w:rsidRDefault="00C60BA4" w:rsidP="00902C45">
            <w:pPr>
              <w:jc w:val="both"/>
              <w:rPr>
                <w:rFonts w:eastAsia="Calibri"/>
                <w:b/>
                <w:color w:val="111111"/>
              </w:rPr>
            </w:pPr>
            <w:bookmarkStart w:id="0" w:name="_GoBack"/>
            <w:bookmarkEnd w:id="0"/>
          </w:p>
          <w:p w14:paraId="10966283" w14:textId="77777777" w:rsidR="00C60BA4" w:rsidRPr="00902C45" w:rsidRDefault="00C60BA4" w:rsidP="00902C45">
            <w:pPr>
              <w:jc w:val="both"/>
              <w:rPr>
                <w:rFonts w:eastAsia="Calibri"/>
                <w:b/>
                <w:color w:val="111111"/>
              </w:rPr>
            </w:pPr>
            <w:r w:rsidRPr="00902C45">
              <w:rPr>
                <w:rFonts w:eastAsia="Calibri"/>
                <w:b/>
                <w:color w:val="111111"/>
              </w:rPr>
              <w:t>Infos</w:t>
            </w:r>
          </w:p>
          <w:p w14:paraId="53E33AD6" w14:textId="0D054E0A" w:rsidR="00C60BA4" w:rsidRPr="00F33DD9" w:rsidRDefault="00F33DD9" w:rsidP="00902C45">
            <w:pPr>
              <w:jc w:val="both"/>
              <w:rPr>
                <w:rFonts w:eastAsia="Calibri"/>
                <w:color w:val="111111"/>
                <w:lang w:val="en-CA"/>
              </w:rPr>
            </w:pPr>
            <w:hyperlink r:id="rId11" w:history="1">
              <w:r w:rsidR="00C60BA4" w:rsidRPr="00F33DD9">
                <w:rPr>
                  <w:rStyle w:val="Hyperlink"/>
                  <w:rFonts w:eastAsia="Calibri"/>
                  <w:lang w:val="en-CA"/>
                </w:rPr>
                <w:t>smcq.qc.</w:t>
              </w:r>
              <w:r w:rsidR="00C60BA4" w:rsidRPr="00F33DD9">
                <w:rPr>
                  <w:rStyle w:val="Hyperlink"/>
                  <w:rFonts w:eastAsia="Calibri"/>
                  <w:lang w:val="en-CA"/>
                </w:rPr>
                <w:t>c</w:t>
              </w:r>
              <w:r w:rsidR="00C60BA4" w:rsidRPr="00F33DD9">
                <w:rPr>
                  <w:rStyle w:val="Hyperlink"/>
                  <w:rFonts w:eastAsia="Calibri"/>
                  <w:lang w:val="en-CA"/>
                </w:rPr>
                <w:t>a</w:t>
              </w:r>
            </w:hyperlink>
            <w:r w:rsidR="00C60BA4" w:rsidRPr="00F33DD9">
              <w:rPr>
                <w:rFonts w:eastAsia="Calibri"/>
                <w:color w:val="111111"/>
                <w:lang w:val="en-CA"/>
              </w:rPr>
              <w:t xml:space="preserve"> </w:t>
            </w:r>
            <w:r w:rsidR="00C60BA4" w:rsidRPr="00F33DD9">
              <w:rPr>
                <w:rFonts w:eastAsia="Calibri"/>
                <w:color w:val="202124"/>
                <w:highlight w:val="white"/>
                <w:lang w:val="en-CA"/>
              </w:rPr>
              <w:t xml:space="preserve">| </w:t>
            </w:r>
            <w:r w:rsidR="00C60BA4" w:rsidRPr="00F33DD9">
              <w:rPr>
                <w:rFonts w:eastAsia="Calibri"/>
                <w:color w:val="111111"/>
                <w:lang w:val="en-CA"/>
              </w:rPr>
              <w:t>514-987-6919</w:t>
            </w:r>
            <w:r w:rsidRPr="00F33DD9">
              <w:rPr>
                <w:rFonts w:eastAsia="Calibri"/>
                <w:color w:val="111111"/>
                <w:lang w:val="en-CA"/>
              </w:rPr>
              <w:t xml:space="preserve"> </w:t>
            </w:r>
            <w:r w:rsidRPr="00F33DD9">
              <w:rPr>
                <w:rFonts w:eastAsia="Calibri"/>
                <w:color w:val="202124"/>
                <w:highlight w:val="white"/>
                <w:lang w:val="en-CA"/>
              </w:rPr>
              <w:t xml:space="preserve">| </w:t>
            </w:r>
            <w:hyperlink r:id="rId12" w:history="1">
              <w:r w:rsidRPr="00F33DD9">
                <w:rPr>
                  <w:rStyle w:val="Hyperlink"/>
                  <w:highlight w:val="white"/>
                  <w:lang w:val="en-CA"/>
                </w:rPr>
                <w:t>Ticketing</w:t>
              </w:r>
            </w:hyperlink>
            <w:r w:rsidRPr="00F33DD9">
              <w:rPr>
                <w:rFonts w:eastAsia="Calibri"/>
                <w:color w:val="202124"/>
                <w:highlight w:val="white"/>
                <w:lang w:val="en-CA"/>
              </w:rPr>
              <w:t xml:space="preserve"> | </w:t>
            </w:r>
            <w:hyperlink r:id="rId13" w:history="1">
              <w:r w:rsidRPr="00F33DD9">
                <w:rPr>
                  <w:rStyle w:val="Hyperlink"/>
                  <w:rFonts w:eastAsia="Calibri"/>
                  <w:highlight w:val="white"/>
                  <w:lang w:val="en-CA"/>
                </w:rPr>
                <w:t>F</w:t>
              </w:r>
              <w:r w:rsidRPr="00F33DD9">
                <w:rPr>
                  <w:rStyle w:val="Hyperlink"/>
                  <w:highlight w:val="white"/>
                  <w:lang w:val="en-CA"/>
                </w:rPr>
                <w:t xml:space="preserve">ree </w:t>
              </w:r>
              <w:r w:rsidRPr="00F33DD9">
                <w:rPr>
                  <w:rStyle w:val="Hyperlink"/>
                  <w:highlight w:val="white"/>
                  <w:lang w:val="en-CA"/>
                </w:rPr>
                <w:t>w</w:t>
              </w:r>
              <w:r w:rsidRPr="00F33DD9">
                <w:rPr>
                  <w:rStyle w:val="Hyperlink"/>
                  <w:highlight w:val="white"/>
                  <w:lang w:val="en-CA"/>
                </w:rPr>
                <w:t>eb</w:t>
              </w:r>
              <w:r w:rsidRPr="00F33DD9">
                <w:rPr>
                  <w:rStyle w:val="Hyperlink"/>
                  <w:highlight w:val="white"/>
                  <w:lang w:val="en-CA"/>
                </w:rPr>
                <w:t>c</w:t>
              </w:r>
              <w:r w:rsidRPr="00F33DD9">
                <w:rPr>
                  <w:rStyle w:val="Hyperlink"/>
                  <w:highlight w:val="white"/>
                  <w:lang w:val="en-CA"/>
                </w:rPr>
                <w:t>ast</w:t>
              </w:r>
            </w:hyperlink>
          </w:p>
        </w:tc>
      </w:tr>
    </w:tbl>
    <w:p w14:paraId="00000012" w14:textId="5C4A4BAA" w:rsidR="00CA11EE" w:rsidRPr="00F33DD9" w:rsidRDefault="00CA11EE" w:rsidP="00902C45">
      <w:pPr>
        <w:spacing w:line="240" w:lineRule="auto"/>
        <w:jc w:val="both"/>
        <w:rPr>
          <w:rFonts w:eastAsia="Calibri"/>
          <w:color w:val="111111"/>
          <w:lang w:val="en-CA"/>
        </w:rPr>
      </w:pPr>
    </w:p>
    <w:p w14:paraId="1358F554" w14:textId="77777777" w:rsidR="00902C45" w:rsidRPr="00902C45" w:rsidRDefault="00D82F38" w:rsidP="00902C4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libri" w:hAnsi="Arial" w:cs="Arial"/>
          <w:b/>
          <w:bCs/>
          <w:u w:color="000000"/>
        </w:rPr>
      </w:pPr>
      <w:r w:rsidRPr="00902C45">
        <w:rPr>
          <w:rFonts w:ascii="Arial" w:eastAsia="Calibri" w:hAnsi="Arial" w:cs="Arial"/>
          <w:b/>
          <w:bCs/>
          <w:u w:color="000000"/>
        </w:rPr>
        <w:t>About the SMCQ</w:t>
      </w:r>
    </w:p>
    <w:p w14:paraId="444EAD9B" w14:textId="56C84EBD" w:rsidR="00D82F38" w:rsidRPr="00902C45" w:rsidRDefault="00D82F38" w:rsidP="00902C4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u w:color="000000"/>
        </w:rPr>
      </w:pPr>
      <w:r w:rsidRPr="00902C45">
        <w:rPr>
          <w:rFonts w:ascii="Arial" w:eastAsia="Calibri" w:hAnsi="Arial" w:cs="Arial"/>
          <w:u w:color="000000"/>
        </w:rPr>
        <w:t xml:space="preserve">The SMCQ has been at the core of music creation for over 50 years and is dedicated to promoting the work of composers. Throughout the years, the organization established itself on the cultural scene by the quality and the scope of its concerts and activities which stand out for their unifying aspect. For more information about SMCQ projects, subscribe to the newsletter: </w:t>
      </w:r>
      <w:hyperlink r:id="rId14" w:history="1">
        <w:r w:rsidRPr="00902C45">
          <w:rPr>
            <w:rStyle w:val="Hyperlink0"/>
            <w:rFonts w:eastAsia="Calibri"/>
          </w:rPr>
          <w:t>http://www.smcq.qc.ca/smcq/fr/apropos/liste/</w:t>
        </w:r>
      </w:hyperlink>
      <w:r w:rsidRPr="00902C45">
        <w:rPr>
          <w:rFonts w:ascii="Arial" w:eastAsia="Calibri" w:hAnsi="Arial" w:cs="Arial"/>
          <w:u w:color="000000"/>
        </w:rPr>
        <w:t>. </w:t>
      </w:r>
    </w:p>
    <w:p w14:paraId="1966DF37" w14:textId="77777777" w:rsidR="00D82F38" w:rsidRPr="00902C45" w:rsidRDefault="00D82F38" w:rsidP="00902C4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u w:color="000000"/>
        </w:rPr>
      </w:pPr>
    </w:p>
    <w:p w14:paraId="1A8DF489" w14:textId="77777777" w:rsidR="00D82F38" w:rsidRPr="00902C45" w:rsidRDefault="00D82F38" w:rsidP="00902C4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u w:color="000000"/>
          <w:lang w:val="fr-CA"/>
        </w:rPr>
      </w:pPr>
      <w:r w:rsidRPr="00902C45">
        <w:rPr>
          <w:rFonts w:ascii="Arial" w:eastAsia="Calibri" w:hAnsi="Arial" w:cs="Arial"/>
          <w:u w:color="000000"/>
          <w:lang w:val="fr-CA"/>
        </w:rPr>
        <w:t>-30-</w:t>
      </w:r>
    </w:p>
    <w:p w14:paraId="52EADE0C" w14:textId="77777777" w:rsidR="00D82F38" w:rsidRPr="00902C45" w:rsidRDefault="00D82F38" w:rsidP="00902C4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u w:color="000000"/>
          <w:lang w:val="fr-CA"/>
        </w:rPr>
      </w:pPr>
    </w:p>
    <w:p w14:paraId="138D89DB" w14:textId="77777777" w:rsidR="00D82F38" w:rsidRPr="00902C45" w:rsidRDefault="00D82F38" w:rsidP="00902C4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u w:color="000000"/>
          <w:lang w:val="fr-CA"/>
        </w:rPr>
      </w:pPr>
      <w:r w:rsidRPr="00902C45">
        <w:rPr>
          <w:rFonts w:ascii="Arial" w:hAnsi="Arial" w:cs="Arial"/>
          <w:b/>
          <w:bCs/>
          <w:u w:color="000000"/>
          <w:lang w:val="fr-CA"/>
        </w:rPr>
        <w:t>Source: SMCQ</w:t>
      </w:r>
      <w:r w:rsidRPr="00902C45">
        <w:rPr>
          <w:rFonts w:ascii="Arial" w:hAnsi="Arial" w:cs="Arial"/>
          <w:b/>
          <w:bCs/>
          <w:u w:color="000000"/>
          <w:lang w:val="fr-CA"/>
        </w:rPr>
        <w:br/>
      </w:r>
    </w:p>
    <w:p w14:paraId="175547A1" w14:textId="1DCB1912" w:rsidR="00D82F38" w:rsidRPr="00902C45" w:rsidRDefault="00D82F38" w:rsidP="00902C4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Cambria" w:hAnsi="Arial" w:cs="Arial"/>
          <w:u w:color="000000"/>
          <w:lang w:val="fr-CA"/>
        </w:rPr>
      </w:pPr>
      <w:r w:rsidRPr="00902C45">
        <w:rPr>
          <w:rFonts w:ascii="Arial" w:hAnsi="Arial" w:cs="Arial"/>
          <w:b/>
          <w:bCs/>
          <w:u w:color="000000"/>
          <w:lang w:val="fr-CA"/>
        </w:rPr>
        <w:t>Hashtag: </w:t>
      </w:r>
      <w:r w:rsidRPr="00902C45">
        <w:rPr>
          <w:rFonts w:ascii="Arial" w:hAnsi="Arial" w:cs="Arial"/>
          <w:u w:color="000000"/>
          <w:lang w:val="fr-CA"/>
        </w:rPr>
        <w:t>#smcq</w:t>
      </w:r>
    </w:p>
    <w:p w14:paraId="3DA9BA17" w14:textId="77777777" w:rsidR="00D82F38" w:rsidRPr="00902C45" w:rsidRDefault="00D82F38" w:rsidP="00902C4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Cambria" w:hAnsi="Arial" w:cs="Arial"/>
          <w:u w:color="000000"/>
          <w:lang w:val="fr-CA"/>
        </w:rPr>
      </w:pPr>
    </w:p>
    <w:p w14:paraId="3354CC96" w14:textId="77777777" w:rsidR="00D82F38" w:rsidRPr="00902C45" w:rsidRDefault="00D82F38" w:rsidP="00902C4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u w:color="000000"/>
          <w:lang w:val="fr-CA"/>
        </w:rPr>
      </w:pPr>
      <w:r w:rsidRPr="00902C45">
        <w:rPr>
          <w:rFonts w:ascii="Arial" w:hAnsi="Arial" w:cs="Arial"/>
          <w:b/>
          <w:bCs/>
          <w:u w:color="000000"/>
          <w:lang w:val="fr-CA"/>
        </w:rPr>
        <w:t>Photos:</w:t>
      </w:r>
      <w:r w:rsidRPr="00902C45">
        <w:rPr>
          <w:rFonts w:ascii="Arial" w:hAnsi="Arial" w:cs="Arial"/>
          <w:u w:color="000000"/>
          <w:lang w:val="fr-CA"/>
        </w:rPr>
        <w:t> </w:t>
      </w:r>
      <w:hyperlink r:id="rId15" w:history="1">
        <w:r w:rsidRPr="00902C45">
          <w:rPr>
            <w:rStyle w:val="Hyperlink1"/>
            <w:sz w:val="22"/>
            <w:szCs w:val="22"/>
            <w:lang w:val="fr-CA"/>
          </w:rPr>
          <w:t>https://app.box.com/s/ogaioy952v2dcxf8smnjw84ke9n0bgpc</w:t>
        </w:r>
      </w:hyperlink>
    </w:p>
    <w:p w14:paraId="5739743A" w14:textId="77777777" w:rsidR="00D82F38" w:rsidRPr="00902C45" w:rsidRDefault="00D82F38" w:rsidP="00902C4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Cambria" w:hAnsi="Arial" w:cs="Arial"/>
          <w:u w:color="000000"/>
          <w:lang w:val="fr-CA"/>
        </w:rPr>
      </w:pPr>
    </w:p>
    <w:p w14:paraId="522CB7D3" w14:textId="77777777" w:rsidR="00D82F38" w:rsidRPr="00902C45" w:rsidRDefault="00D82F38" w:rsidP="00902C4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bCs/>
          <w:u w:color="000000"/>
          <w:lang w:val="fr-FR"/>
        </w:rPr>
      </w:pPr>
      <w:r w:rsidRPr="00902C45">
        <w:rPr>
          <w:rFonts w:ascii="Arial" w:hAnsi="Arial" w:cs="Arial"/>
          <w:b/>
          <w:bCs/>
          <w:u w:color="000000"/>
          <w:lang w:val="fr-FR"/>
        </w:rPr>
        <w:t xml:space="preserve">Information et </w:t>
      </w:r>
      <w:r w:rsidRPr="00902C45">
        <w:rPr>
          <w:rFonts w:ascii="Arial" w:hAnsi="Arial" w:cs="Arial"/>
          <w:b/>
          <w:bCs/>
          <w:u w:color="000000"/>
          <w:lang w:val="fr-CA"/>
        </w:rPr>
        <w:t>interviews</w:t>
      </w:r>
      <w:r w:rsidRPr="00902C45">
        <w:rPr>
          <w:rFonts w:ascii="Arial" w:hAnsi="Arial" w:cs="Arial"/>
          <w:b/>
          <w:bCs/>
          <w:u w:color="000000"/>
          <w:lang w:val="fr-FR"/>
        </w:rPr>
        <w:t>:</w:t>
      </w:r>
    </w:p>
    <w:p w14:paraId="189502EE" w14:textId="77777777" w:rsidR="00D82F38" w:rsidRPr="00902C45" w:rsidRDefault="00D82F38" w:rsidP="00902C4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Cambria" w:hAnsi="Arial" w:cs="Arial"/>
          <w:u w:color="000000"/>
          <w:lang w:val="fr-FR"/>
        </w:rPr>
      </w:pPr>
      <w:r w:rsidRPr="00902C45">
        <w:rPr>
          <w:rFonts w:ascii="Arial" w:hAnsi="Arial" w:cs="Arial"/>
          <w:u w:color="000000"/>
          <w:lang w:val="fr-FR"/>
        </w:rPr>
        <w:t>France Gaignard</w:t>
      </w:r>
    </w:p>
    <w:p w14:paraId="279E1FCE" w14:textId="77777777" w:rsidR="00D82F38" w:rsidRPr="00902C45" w:rsidRDefault="00D82F38" w:rsidP="00902C4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u w:color="000000"/>
          <w:lang w:val="fr-FR"/>
        </w:rPr>
      </w:pPr>
      <w:proofErr w:type="spellStart"/>
      <w:r w:rsidRPr="00902C45">
        <w:rPr>
          <w:rFonts w:ascii="Arial" w:hAnsi="Arial" w:cs="Arial"/>
          <w:u w:color="000000"/>
          <w:lang w:val="fr-CA"/>
        </w:rPr>
        <w:t>Publicist</w:t>
      </w:r>
      <w:proofErr w:type="spellEnd"/>
    </w:p>
    <w:p w14:paraId="00000066" w14:textId="615DCAD3" w:rsidR="00CA11EE" w:rsidRPr="00902C45" w:rsidRDefault="00D82F38" w:rsidP="00902C4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u w:color="000000"/>
          <w:lang w:val="fr-FR"/>
        </w:rPr>
      </w:pPr>
      <w:r w:rsidRPr="00902C45">
        <w:rPr>
          <w:rFonts w:ascii="Arial" w:hAnsi="Arial" w:cs="Arial"/>
          <w:u w:color="000000"/>
          <w:lang w:val="fr-FR"/>
        </w:rPr>
        <w:t>514-616-7705</w:t>
      </w:r>
    </w:p>
    <w:sectPr w:rsidR="00CA11EE" w:rsidRPr="00902C45" w:rsidSect="00DA2947">
      <w:headerReference w:type="default" r:id="rId16"/>
      <w:pgSz w:w="11909" w:h="16834"/>
      <w:pgMar w:top="1440" w:right="1440" w:bottom="1440" w:left="1440" w:header="6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61888" w14:textId="77777777" w:rsidR="00647A3F" w:rsidRDefault="00647A3F" w:rsidP="008B0A4B">
      <w:pPr>
        <w:spacing w:line="240" w:lineRule="auto"/>
      </w:pPr>
      <w:r>
        <w:separator/>
      </w:r>
    </w:p>
  </w:endnote>
  <w:endnote w:type="continuationSeparator" w:id="0">
    <w:p w14:paraId="11414B80" w14:textId="77777777" w:rsidR="00647A3F" w:rsidRDefault="00647A3F" w:rsidP="008B0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892F6" w14:textId="77777777" w:rsidR="00647A3F" w:rsidRDefault="00647A3F" w:rsidP="008B0A4B">
      <w:pPr>
        <w:spacing w:line="240" w:lineRule="auto"/>
      </w:pPr>
      <w:r>
        <w:separator/>
      </w:r>
    </w:p>
  </w:footnote>
  <w:footnote w:type="continuationSeparator" w:id="0">
    <w:p w14:paraId="06F513A9" w14:textId="77777777" w:rsidR="00647A3F" w:rsidRDefault="00647A3F" w:rsidP="008B0A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B34E" w14:textId="3E3287F0" w:rsidR="008B0A4B" w:rsidRDefault="00DA2947">
    <w:pPr>
      <w:pStyle w:val="Header"/>
    </w:pPr>
    <w:r>
      <w:rPr>
        <w:noProof/>
      </w:rPr>
      <w:drawing>
        <wp:inline distT="0" distB="0" distL="0" distR="0" wp14:anchorId="3395E5FE" wp14:editId="18A51904">
          <wp:extent cx="2406650" cy="8023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Q_logo_noir.png"/>
                  <pic:cNvPicPr/>
                </pic:nvPicPr>
                <pic:blipFill>
                  <a:blip r:embed="rId1">
                    <a:extLst>
                      <a:ext uri="{28A0092B-C50C-407E-A947-70E740481C1C}">
                        <a14:useLocalDpi xmlns:a14="http://schemas.microsoft.com/office/drawing/2010/main" val="0"/>
                      </a:ext>
                    </a:extLst>
                  </a:blip>
                  <a:stretch>
                    <a:fillRect/>
                  </a:stretch>
                </pic:blipFill>
                <pic:spPr>
                  <a:xfrm>
                    <a:off x="0" y="0"/>
                    <a:ext cx="2419604" cy="806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564D3"/>
    <w:multiLevelType w:val="multilevel"/>
    <w:tmpl w:val="9D08A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785C2A"/>
    <w:multiLevelType w:val="hybridMultilevel"/>
    <w:tmpl w:val="E0A6E8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EC24AC5"/>
    <w:multiLevelType w:val="multilevel"/>
    <w:tmpl w:val="3E140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EE"/>
    <w:rsid w:val="000271FB"/>
    <w:rsid w:val="00163784"/>
    <w:rsid w:val="001F49CB"/>
    <w:rsid w:val="00261E16"/>
    <w:rsid w:val="003B02B9"/>
    <w:rsid w:val="0045479E"/>
    <w:rsid w:val="00473C29"/>
    <w:rsid w:val="004C445E"/>
    <w:rsid w:val="0050674E"/>
    <w:rsid w:val="005A6A47"/>
    <w:rsid w:val="005C2E43"/>
    <w:rsid w:val="005C76CF"/>
    <w:rsid w:val="00636524"/>
    <w:rsid w:val="00647A3F"/>
    <w:rsid w:val="006572F2"/>
    <w:rsid w:val="00697091"/>
    <w:rsid w:val="006E3610"/>
    <w:rsid w:val="0070620E"/>
    <w:rsid w:val="00736B0C"/>
    <w:rsid w:val="00783D11"/>
    <w:rsid w:val="007C10A3"/>
    <w:rsid w:val="008462AE"/>
    <w:rsid w:val="008A037E"/>
    <w:rsid w:val="008B0A4B"/>
    <w:rsid w:val="00902C45"/>
    <w:rsid w:val="00903261"/>
    <w:rsid w:val="00940A78"/>
    <w:rsid w:val="009B43A0"/>
    <w:rsid w:val="009D37E8"/>
    <w:rsid w:val="00AB7138"/>
    <w:rsid w:val="00AD7BC2"/>
    <w:rsid w:val="00AE3AB4"/>
    <w:rsid w:val="00B751A0"/>
    <w:rsid w:val="00BC6A57"/>
    <w:rsid w:val="00C00B69"/>
    <w:rsid w:val="00C371A7"/>
    <w:rsid w:val="00C60BA4"/>
    <w:rsid w:val="00CA11EE"/>
    <w:rsid w:val="00D028F3"/>
    <w:rsid w:val="00D059D3"/>
    <w:rsid w:val="00D829C7"/>
    <w:rsid w:val="00D82F38"/>
    <w:rsid w:val="00DA2947"/>
    <w:rsid w:val="00DE1B2B"/>
    <w:rsid w:val="00EF2E1A"/>
    <w:rsid w:val="00F33D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98DD"/>
  <w15:docId w15:val="{34A8E507-771A-6F4E-9AC0-0F55DB42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C60B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82F38"/>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customStyle="1" w:styleId="Hyperlink0">
    <w:name w:val="Hyperlink.0"/>
    <w:basedOn w:val="DefaultParagraphFont"/>
    <w:rsid w:val="00D82F38"/>
    <w:rPr>
      <w:rFonts w:ascii="Arial" w:eastAsia="Arial" w:hAnsi="Arial" w:cs="Arial"/>
      <w:outline w:val="0"/>
      <w:color w:val="0563C1"/>
      <w:u w:val="single" w:color="0563C1"/>
      <w:lang w:val="en-US"/>
    </w:rPr>
  </w:style>
  <w:style w:type="paragraph" w:customStyle="1" w:styleId="Default">
    <w:name w:val="Default"/>
    <w:rsid w:val="00D82F38"/>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customStyle="1" w:styleId="Hyperlink1">
    <w:name w:val="Hyperlink.1"/>
    <w:basedOn w:val="DefaultParagraphFont"/>
    <w:rsid w:val="00D82F38"/>
    <w:rPr>
      <w:rFonts w:ascii="Arial" w:eastAsia="Arial" w:hAnsi="Arial" w:cs="Arial"/>
      <w:outline w:val="0"/>
      <w:color w:val="0000FF"/>
      <w:sz w:val="20"/>
      <w:szCs w:val="20"/>
      <w:u w:val="single" w:color="0000FF"/>
    </w:rPr>
  </w:style>
  <w:style w:type="paragraph" w:styleId="ListParagraph">
    <w:name w:val="List Paragraph"/>
    <w:basedOn w:val="Normal"/>
    <w:uiPriority w:val="34"/>
    <w:qFormat/>
    <w:rsid w:val="009D37E8"/>
    <w:pPr>
      <w:ind w:left="720"/>
      <w:contextualSpacing/>
    </w:pPr>
  </w:style>
  <w:style w:type="paragraph" w:styleId="Header">
    <w:name w:val="header"/>
    <w:basedOn w:val="Normal"/>
    <w:link w:val="HeaderChar"/>
    <w:uiPriority w:val="99"/>
    <w:unhideWhenUsed/>
    <w:rsid w:val="008B0A4B"/>
    <w:pPr>
      <w:tabs>
        <w:tab w:val="center" w:pos="4320"/>
        <w:tab w:val="right" w:pos="8640"/>
      </w:tabs>
      <w:spacing w:line="240" w:lineRule="auto"/>
    </w:pPr>
  </w:style>
  <w:style w:type="character" w:customStyle="1" w:styleId="HeaderChar">
    <w:name w:val="Header Char"/>
    <w:basedOn w:val="DefaultParagraphFont"/>
    <w:link w:val="Header"/>
    <w:uiPriority w:val="99"/>
    <w:rsid w:val="008B0A4B"/>
  </w:style>
  <w:style w:type="paragraph" w:styleId="Footer">
    <w:name w:val="footer"/>
    <w:basedOn w:val="Normal"/>
    <w:link w:val="FooterChar"/>
    <w:uiPriority w:val="99"/>
    <w:unhideWhenUsed/>
    <w:rsid w:val="008B0A4B"/>
    <w:pPr>
      <w:tabs>
        <w:tab w:val="center" w:pos="4320"/>
        <w:tab w:val="right" w:pos="8640"/>
      </w:tabs>
      <w:spacing w:line="240" w:lineRule="auto"/>
    </w:pPr>
  </w:style>
  <w:style w:type="character" w:customStyle="1" w:styleId="FooterChar">
    <w:name w:val="Footer Char"/>
    <w:basedOn w:val="DefaultParagraphFont"/>
    <w:link w:val="Footer"/>
    <w:uiPriority w:val="99"/>
    <w:rsid w:val="008B0A4B"/>
  </w:style>
  <w:style w:type="character" w:styleId="Hyperlink">
    <w:name w:val="Hyperlink"/>
    <w:basedOn w:val="DefaultParagraphFont"/>
    <w:uiPriority w:val="99"/>
    <w:unhideWhenUsed/>
    <w:rsid w:val="00940A78"/>
    <w:rPr>
      <w:color w:val="0000FF" w:themeColor="hyperlink"/>
      <w:u w:val="single"/>
    </w:rPr>
  </w:style>
  <w:style w:type="character" w:customStyle="1" w:styleId="Mentionnonrsolue1">
    <w:name w:val="Mention non résolue1"/>
    <w:basedOn w:val="DefaultParagraphFont"/>
    <w:uiPriority w:val="99"/>
    <w:semiHidden/>
    <w:unhideWhenUsed/>
    <w:rsid w:val="00940A78"/>
    <w:rPr>
      <w:color w:val="605E5C"/>
      <w:shd w:val="clear" w:color="auto" w:fill="E1DFDD"/>
    </w:rPr>
  </w:style>
  <w:style w:type="character" w:styleId="FollowedHyperlink">
    <w:name w:val="FollowedHyperlink"/>
    <w:basedOn w:val="DefaultParagraphFont"/>
    <w:uiPriority w:val="99"/>
    <w:semiHidden/>
    <w:unhideWhenUsed/>
    <w:rsid w:val="00F33DD9"/>
    <w:rPr>
      <w:color w:val="800080" w:themeColor="followedHyperlink"/>
      <w:u w:val="single"/>
    </w:rPr>
  </w:style>
  <w:style w:type="character" w:styleId="UnresolvedMention">
    <w:name w:val="Unresolved Mention"/>
    <w:basedOn w:val="DefaultParagraphFont"/>
    <w:uiPriority w:val="99"/>
    <w:semiHidden/>
    <w:unhideWhenUsed/>
    <w:rsid w:val="00F33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pointofsale.com/tickets/inauditoriu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ntrepierrepeladeau.tuxedobillet.com/main/in-auditorium-portrait-dandre-hame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q.qc.ca/mnm/en/2021/prog/concert" TargetMode="External"/><Relationship Id="rId5" Type="http://schemas.openxmlformats.org/officeDocument/2006/relationships/styles" Target="styles.xml"/><Relationship Id="rId15" Type="http://schemas.openxmlformats.org/officeDocument/2006/relationships/hyperlink" Target="https://app.box.com/s/ogaioy952v2dcxf8smnjw84ke9n0bgpc"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mcq.qc.ca/smcq/fr/apropos/li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B1E551AE5BB498BF6CDF0B7041006" ma:contentTypeVersion="13" ma:contentTypeDescription="Crée un document." ma:contentTypeScope="" ma:versionID="45e53ab00839bcdbc1d543d4c03580e7">
  <xsd:schema xmlns:xsd="http://www.w3.org/2001/XMLSchema" xmlns:xs="http://www.w3.org/2001/XMLSchema" xmlns:p="http://schemas.microsoft.com/office/2006/metadata/properties" xmlns:ns2="125a16e0-973a-41eb-b706-a4aa47400529" xmlns:ns3="3c57b3e4-3e29-419f-95da-67b31fc9c657" targetNamespace="http://schemas.microsoft.com/office/2006/metadata/properties" ma:root="true" ma:fieldsID="467362e695349f33a0794c6766b8cacd" ns2:_="" ns3:_="">
    <xsd:import namespace="125a16e0-973a-41eb-b706-a4aa47400529"/>
    <xsd:import namespace="3c57b3e4-3e29-419f-95da-67b31fc9c6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a16e0-973a-41eb-b706-a4aa47400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57b3e4-3e29-419f-95da-67b31fc9c657"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0811F-0759-4073-A978-DD75F9619A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17EBBC-7F3A-4B80-B0F1-4F16F26C3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a16e0-973a-41eb-b706-a4aa47400529"/>
    <ds:schemaRef ds:uri="3c57b3e4-3e29-419f-95da-67b31fc9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B7A81-8DCE-4CD6-82CC-3342696C3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2812</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Microsoft Office User</cp:lastModifiedBy>
  <cp:revision>3</cp:revision>
  <dcterms:created xsi:type="dcterms:W3CDTF">2021-09-11T16:33:00Z</dcterms:created>
  <dcterms:modified xsi:type="dcterms:W3CDTF">2021-09-11T16:40:00Z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0x0101005DAB1E551AE5BB498BF6CDF0B7041006</vt:lpwstr>
  </property>
</Properties>
</file>